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782"/>
        <w:gridCol w:w="350"/>
        <w:gridCol w:w="643"/>
        <w:gridCol w:w="2551"/>
        <w:gridCol w:w="208"/>
        <w:gridCol w:w="992"/>
        <w:gridCol w:w="1353"/>
      </w:tblGrid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7A3B64">
        <w:trPr>
          <w:trHeight w:val="486"/>
        </w:trPr>
        <w:tc>
          <w:tcPr>
            <w:tcW w:w="949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7A3B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</w:tc>
      </w:tr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8C17DF">
        <w:tc>
          <w:tcPr>
            <w:tcW w:w="9499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E11CAC" w:rsidRPr="00FE57BA" w:rsidTr="0090712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1B731F" w:rsidRDefault="001B731F" w:rsidP="00A37B4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B731F">
              <w:rPr>
                <w:sz w:val="24"/>
                <w:szCs w:val="24"/>
              </w:rPr>
              <w:t>«Теоретические аспекты проблемы формирования художественно-творческих умений будущих педагогов-музыкантов в процессе дирижерско-хоровой подготовки»</w:t>
            </w:r>
          </w:p>
        </w:tc>
        <w:tc>
          <w:tcPr>
            <w:tcW w:w="9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1B731F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монография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31F" w:rsidRPr="001B731F" w:rsidRDefault="001B731F" w:rsidP="008C17D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color w:val="000000"/>
                <w:sz w:val="24"/>
                <w:szCs w:val="24"/>
                <w:shd w:val="clear" w:color="auto" w:fill="F5F5F5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5F5F5"/>
              </w:rPr>
              <w:t>Русайнс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5F5F5"/>
              </w:rPr>
              <w:t xml:space="preserve">», Москва, 2022. </w:t>
            </w:r>
          </w:p>
          <w:p w:rsidR="00E11CAC" w:rsidRPr="00FE57BA" w:rsidRDefault="001B731F" w:rsidP="001B731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shd w:val="clear" w:color="auto" w:fill="F5F5F5"/>
              </w:rPr>
              <w:t> </w:t>
            </w:r>
          </w:p>
        </w:tc>
        <w:tc>
          <w:tcPr>
            <w:tcW w:w="12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1B731F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 п.л.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90712F">
        <w:trPr>
          <w:trHeight w:val="1436"/>
        </w:trPr>
        <w:tc>
          <w:tcPr>
            <w:tcW w:w="77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25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Pr="00FE57BA" w:rsidRDefault="001B731F" w:rsidP="00A37B4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Интенсификация урока музыки в современной школе средствами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медиаинформационных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технологий </w:t>
            </w:r>
          </w:p>
        </w:tc>
        <w:tc>
          <w:tcPr>
            <w:tcW w:w="99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FE57BA" w:rsidRDefault="001B731F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tbl>
            <w:tblPr>
              <w:tblW w:w="8250" w:type="dxa"/>
              <w:tblCellSpacing w:w="0" w:type="dxa"/>
              <w:shd w:val="clear" w:color="auto" w:fill="F5F5F5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740"/>
            </w:tblGrid>
            <w:tr w:rsidR="001B731F" w:rsidRPr="001B731F" w:rsidTr="001B731F">
              <w:trPr>
                <w:tblCellSpacing w:w="0" w:type="dxa"/>
              </w:trPr>
              <w:tc>
                <w:tcPr>
                  <w:tcW w:w="8250" w:type="dxa"/>
                  <w:gridSpan w:val="2"/>
                  <w:shd w:val="clear" w:color="auto" w:fill="F5F5F5"/>
                  <w:vAlign w:val="center"/>
                  <w:hideMark/>
                </w:tcPr>
                <w:p w:rsidR="00A41ED4" w:rsidRDefault="001B731F" w:rsidP="00A37B4F">
                  <w:pPr>
                    <w:suppressAutoHyphens w:val="0"/>
                    <w:rPr>
                      <w:sz w:val="24"/>
                      <w:szCs w:val="24"/>
                    </w:rPr>
                  </w:pPr>
                  <w:r w:rsidRPr="001B731F">
                    <w:rPr>
                      <w:sz w:val="24"/>
                      <w:szCs w:val="24"/>
                    </w:rPr>
                    <w:t>Журнал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41ED4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Музыкально</w:t>
                  </w:r>
                </w:p>
                <w:p w:rsidR="00A41ED4" w:rsidRDefault="001B731F" w:rsidP="00A37B4F">
                  <w:pPr>
                    <w:suppressAutoHyphens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 искусство и </w:t>
                  </w:r>
                </w:p>
                <w:p w:rsidR="00A41ED4" w:rsidRDefault="001B731F" w:rsidP="00A37B4F">
                  <w:pPr>
                    <w:suppressAutoHyphens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образование</w:t>
                  </w:r>
                  <w:r w:rsidR="00A41ED4">
                    <w:rPr>
                      <w:sz w:val="24"/>
                      <w:szCs w:val="24"/>
                    </w:rPr>
                    <w:t xml:space="preserve">», </w:t>
                  </w:r>
                </w:p>
                <w:p w:rsidR="001B731F" w:rsidRPr="001B731F" w:rsidRDefault="00A41ED4" w:rsidP="00A37B4F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МПГУ, 2023</w:t>
                  </w:r>
                </w:p>
              </w:tc>
            </w:tr>
            <w:tr w:rsidR="001B731F" w:rsidRPr="001B731F" w:rsidTr="001B731F">
              <w:trPr>
                <w:tblCellSpacing w:w="0" w:type="dxa"/>
              </w:trPr>
              <w:tc>
                <w:tcPr>
                  <w:tcW w:w="510" w:type="dxa"/>
                  <w:shd w:val="clear" w:color="auto" w:fill="F5F5F5"/>
                  <w:vAlign w:val="center"/>
                  <w:hideMark/>
                </w:tcPr>
                <w:p w:rsidR="001B731F" w:rsidRPr="001B731F" w:rsidRDefault="001B731F" w:rsidP="00A37B4F">
                  <w:pPr>
                    <w:suppressAutoHyphens w:val="0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B731F"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740" w:type="dxa"/>
                  <w:shd w:val="clear" w:color="auto" w:fill="F5F5F5"/>
                  <w:vAlign w:val="center"/>
                  <w:hideMark/>
                </w:tcPr>
                <w:p w:rsidR="001B731F" w:rsidRPr="001B731F" w:rsidRDefault="001B731F" w:rsidP="00A37B4F">
                  <w:pPr>
                    <w:suppressAutoHyphens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1B731F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11CAC" w:rsidRPr="00FE57BA" w:rsidRDefault="00E11CAC" w:rsidP="00A37B4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FE57BA" w:rsidRDefault="00A41ED4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 п.л.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ED4" w:rsidRPr="00FE57BA" w:rsidTr="0090712F">
        <w:trPr>
          <w:trHeight w:val="309"/>
        </w:trPr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Pr="00FE57BA" w:rsidRDefault="00A41ED4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Default="00A41ED4" w:rsidP="00A37B4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Исторические аспекты развития музыкально-театрального искусства России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Default="00A41ED4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Pr="00A41ED4" w:rsidRDefault="00A41ED4" w:rsidP="00A37B4F">
            <w:pPr>
              <w:rPr>
                <w:color w:val="000000"/>
                <w:sz w:val="24"/>
                <w:szCs w:val="24"/>
              </w:rPr>
            </w:pPr>
            <w:r w:rsidRPr="00A41ED4">
              <w:rPr>
                <w:color w:val="000000"/>
                <w:sz w:val="24"/>
                <w:szCs w:val="24"/>
              </w:rPr>
              <w:t>Журнал «Культурное наследие России»</w:t>
            </w:r>
          </w:p>
          <w:p w:rsidR="00A41ED4" w:rsidRPr="00D826E8" w:rsidRDefault="00A41ED4" w:rsidP="00A37B4F">
            <w:pPr>
              <w:shd w:val="clear" w:color="auto" w:fill="FFFFFF"/>
              <w:rPr>
                <w:sz w:val="24"/>
                <w:szCs w:val="24"/>
              </w:rPr>
            </w:pPr>
            <w:r w:rsidRPr="00A41ED4">
              <w:rPr>
                <w:sz w:val="24"/>
                <w:szCs w:val="24"/>
              </w:rPr>
              <w:t>Российский научно-исследовательский институт культурного и природного наследия им. Д.С. Лихачева, АНО ЦДРПВ "Родные традиции"</w:t>
            </w:r>
            <w:r w:rsidR="00D826E8" w:rsidRPr="00D826E8">
              <w:rPr>
                <w:sz w:val="24"/>
                <w:szCs w:val="24"/>
              </w:rPr>
              <w:t xml:space="preserve"> 2023.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Default="00A41ED4" w:rsidP="0090712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90712F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п.л.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41ED4" w:rsidRPr="00FE57BA" w:rsidRDefault="00A41ED4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ED4" w:rsidRPr="00FE57BA" w:rsidTr="0090712F">
        <w:trPr>
          <w:trHeight w:val="228"/>
        </w:trPr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Pr="00FE57BA" w:rsidRDefault="00A41ED4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Default="00A41ED4" w:rsidP="00A37B4F">
            <w:pPr>
              <w:rPr>
                <w:bCs/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Потенциал духовной хоровой музыки в развитии творческих качеств будущих учителей музыки </w:t>
            </w:r>
            <w:r w:rsidRPr="00C61761">
              <w:rPr>
                <w:b/>
                <w:bCs/>
                <w:color w:val="000000"/>
              </w:rPr>
              <w:t xml:space="preserve">// </w:t>
            </w:r>
          </w:p>
          <w:p w:rsidR="00A41ED4" w:rsidRDefault="00A41ED4" w:rsidP="00A37B4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Default="00A41ED4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Pr="001B731F" w:rsidRDefault="00A41ED4" w:rsidP="009071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  <w:r w:rsidRPr="00A41ED4">
              <w:rPr>
                <w:sz w:val="24"/>
                <w:szCs w:val="24"/>
              </w:rPr>
              <w:t>«</w:t>
            </w:r>
            <w:r w:rsidRPr="00A41ED4">
              <w:rPr>
                <w:color w:val="000000"/>
                <w:sz w:val="24"/>
                <w:szCs w:val="24"/>
              </w:rPr>
              <w:t xml:space="preserve">Проблемы современного педагогического образования», </w:t>
            </w:r>
            <w:r>
              <w:rPr>
                <w:color w:val="000000"/>
                <w:sz w:val="24"/>
                <w:szCs w:val="24"/>
              </w:rPr>
              <w:t xml:space="preserve">ГПА КФУ им. В.Вернадского </w:t>
            </w:r>
            <w:r w:rsidRPr="00A41ED4">
              <w:rPr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41ED4" w:rsidRDefault="00A41ED4" w:rsidP="0090712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90712F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п.л.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41ED4" w:rsidRPr="00FE57BA" w:rsidRDefault="00A41ED4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ED4" w:rsidRPr="00FE57BA" w:rsidTr="0090712F">
        <w:trPr>
          <w:trHeight w:val="311"/>
        </w:trPr>
        <w:tc>
          <w:tcPr>
            <w:tcW w:w="7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1ED4" w:rsidRPr="00FE57BA" w:rsidRDefault="00A41ED4" w:rsidP="008C17D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1ED4" w:rsidRPr="00A37B4F" w:rsidRDefault="00A41ED4" w:rsidP="00A37B4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Камерно-вокальное творчество русских композиторов </w:t>
            </w:r>
            <w:r w:rsidR="00A37B4F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="00A37B4F">
              <w:rPr>
                <w:color w:val="000000" w:themeColor="text1"/>
                <w:sz w:val="24"/>
                <w:szCs w:val="24"/>
              </w:rPr>
              <w:t xml:space="preserve"> столетия в  учебно-исполнительской пра</w:t>
            </w:r>
            <w:bookmarkStart w:id="0" w:name="_GoBack"/>
            <w:bookmarkEnd w:id="0"/>
            <w:r w:rsidR="00A37B4F">
              <w:rPr>
                <w:color w:val="000000" w:themeColor="text1"/>
                <w:sz w:val="24"/>
                <w:szCs w:val="24"/>
              </w:rPr>
              <w:t>ктике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1ED4" w:rsidRDefault="00A37B4F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1ED4" w:rsidRPr="001B731F" w:rsidRDefault="00A37B4F" w:rsidP="00A37B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  <w:r w:rsidRPr="00A41ED4">
              <w:rPr>
                <w:sz w:val="24"/>
                <w:szCs w:val="24"/>
              </w:rPr>
              <w:t>«</w:t>
            </w:r>
            <w:r w:rsidRPr="00A41ED4">
              <w:rPr>
                <w:color w:val="000000"/>
                <w:sz w:val="24"/>
                <w:szCs w:val="24"/>
              </w:rPr>
              <w:t xml:space="preserve">Проблемы современного педагогического образования», </w:t>
            </w:r>
            <w:r>
              <w:rPr>
                <w:color w:val="000000"/>
                <w:sz w:val="24"/>
                <w:szCs w:val="24"/>
              </w:rPr>
              <w:t>ГПА КФУ им. В.Вернадского, 2024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1ED4" w:rsidRDefault="0090712F" w:rsidP="0090712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 п.л.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1ED4" w:rsidRPr="00FE57BA" w:rsidRDefault="00A41ED4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1CAC" w:rsidRPr="00FE57BA" w:rsidRDefault="00E11CAC" w:rsidP="00501E68">
      <w:pPr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B497F"/>
    <w:rsid w:val="0019443F"/>
    <w:rsid w:val="001B731F"/>
    <w:rsid w:val="00262522"/>
    <w:rsid w:val="003E2A6B"/>
    <w:rsid w:val="00501E68"/>
    <w:rsid w:val="00512AD3"/>
    <w:rsid w:val="00585DF9"/>
    <w:rsid w:val="00603007"/>
    <w:rsid w:val="00750F91"/>
    <w:rsid w:val="007A3B64"/>
    <w:rsid w:val="0090712F"/>
    <w:rsid w:val="009A7094"/>
    <w:rsid w:val="00A37B4F"/>
    <w:rsid w:val="00A41ED4"/>
    <w:rsid w:val="00D619BF"/>
    <w:rsid w:val="00D65C36"/>
    <w:rsid w:val="00D7181E"/>
    <w:rsid w:val="00D826E8"/>
    <w:rsid w:val="00DC75A3"/>
    <w:rsid w:val="00E11CAC"/>
    <w:rsid w:val="00FA49E3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46D15-6270-4C5E-8645-BFDFF36B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4">
    <w:name w:val="Emphasis"/>
    <w:basedOn w:val="a0"/>
    <w:uiPriority w:val="20"/>
    <w:qFormat/>
    <w:rsid w:val="0019443F"/>
    <w:rPr>
      <w:i/>
      <w:iCs/>
    </w:rPr>
  </w:style>
  <w:style w:type="character" w:styleId="a5">
    <w:name w:val="Hyperlink"/>
    <w:basedOn w:val="a0"/>
    <w:uiPriority w:val="99"/>
    <w:semiHidden/>
    <w:unhideWhenUsed/>
    <w:rsid w:val="001B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2024-10-01T20:15:00Z</dcterms:created>
  <dcterms:modified xsi:type="dcterms:W3CDTF">2024-10-01T20:15:00Z</dcterms:modified>
</cp:coreProperties>
</file>