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D3" w:rsidRPr="00E01810" w:rsidRDefault="00DD6FD3" w:rsidP="00DD6FD3">
      <w:pPr>
        <w:spacing w:line="276" w:lineRule="auto"/>
        <w:jc w:val="center"/>
        <w:rPr>
          <w:b/>
        </w:rPr>
      </w:pPr>
      <w:r w:rsidRPr="00E01810">
        <w:rPr>
          <w:b/>
        </w:rPr>
        <w:t xml:space="preserve">Заявка на участие в </w:t>
      </w:r>
      <w:r w:rsidRPr="00E01810">
        <w:rPr>
          <w:b/>
          <w:lang w:val="en-US"/>
        </w:rPr>
        <w:t>V</w:t>
      </w:r>
      <w:r w:rsidRPr="00E01810">
        <w:rPr>
          <w:b/>
        </w:rPr>
        <w:t xml:space="preserve"> Всероссийской научно-практической конференции «Дискурсология: возможности интерпретации гуманитарного знания» </w:t>
      </w:r>
    </w:p>
    <w:p w:rsidR="00DD6FD3" w:rsidRPr="00E01810" w:rsidRDefault="00DD6FD3" w:rsidP="00DD6FD3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141"/>
      </w:tblGrid>
      <w:tr w:rsidR="00DD6FD3" w:rsidRPr="00E01810" w:rsidTr="00883D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  <w:r w:rsidRPr="00E01810">
              <w:t>Фамилия, имя, отчество (полностью)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3" w:rsidRPr="00E01810" w:rsidRDefault="00DD6FD3" w:rsidP="00883D51">
            <w:pPr>
              <w:spacing w:line="276" w:lineRule="auto"/>
              <w:ind w:left="208" w:firstLine="142"/>
            </w:pPr>
          </w:p>
          <w:p w:rsidR="00DD6FD3" w:rsidRPr="00E01810" w:rsidRDefault="00DD6FD3" w:rsidP="00883D51">
            <w:pPr>
              <w:spacing w:line="276" w:lineRule="auto"/>
              <w:ind w:left="208" w:firstLine="142"/>
            </w:pPr>
            <w:r>
              <w:t>Рикман Карина Григорьевна</w:t>
            </w:r>
          </w:p>
          <w:p w:rsidR="00DD6FD3" w:rsidRPr="00E01810" w:rsidRDefault="00DD6FD3" w:rsidP="00883D51">
            <w:pPr>
              <w:spacing w:after="200" w:line="276" w:lineRule="auto"/>
              <w:ind w:left="208" w:firstLine="142"/>
              <w:rPr>
                <w:lang w:eastAsia="en-US"/>
              </w:rPr>
            </w:pPr>
          </w:p>
        </w:tc>
      </w:tr>
      <w:tr w:rsidR="00DD6FD3" w:rsidRPr="00E01810" w:rsidTr="00DD6FD3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3" w:rsidRPr="00E01810" w:rsidRDefault="00DD6FD3" w:rsidP="00DD6FD3">
            <w:pPr>
              <w:spacing w:line="276" w:lineRule="auto"/>
              <w:rPr>
                <w:lang w:eastAsia="en-US"/>
              </w:rPr>
            </w:pPr>
            <w:r w:rsidRPr="00E01810">
              <w:t>Страна, город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Федерация, г. Симферополь</w:t>
            </w:r>
          </w:p>
        </w:tc>
      </w:tr>
      <w:tr w:rsidR="00DD6FD3" w:rsidRPr="00E01810" w:rsidTr="00883D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3" w:rsidRPr="00E01810" w:rsidRDefault="00DD6FD3" w:rsidP="00883D51">
            <w:pPr>
              <w:spacing w:line="276" w:lineRule="auto"/>
            </w:pPr>
            <w:r w:rsidRPr="00E01810">
              <w:t>Место работы (полностью)</w:t>
            </w:r>
          </w:p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3" w:rsidRDefault="00DD6FD3" w:rsidP="00883D51">
            <w:pPr>
              <w:spacing w:line="276" w:lineRule="auto"/>
              <w:jc w:val="both"/>
            </w:pPr>
            <w:r>
              <w:t>- ГБПОУ РК «Симферопольское музыкальное училище имени П.И. Чайковского»</w:t>
            </w:r>
          </w:p>
          <w:p w:rsidR="00DD6FD3" w:rsidRPr="00E01810" w:rsidRDefault="00DD6FD3" w:rsidP="00883D51">
            <w:pPr>
              <w:spacing w:line="276" w:lineRule="auto"/>
              <w:jc w:val="both"/>
              <w:rPr>
                <w:lang w:eastAsia="en-US"/>
              </w:rPr>
            </w:pPr>
            <w:r>
              <w:t>- Гуманитарно-педагогическая академия (филиал) ФГАОУ ВО «Крымский Федеральный университет имени В.И. Вернадского» в г. Ялте</w:t>
            </w:r>
          </w:p>
        </w:tc>
      </w:tr>
      <w:tr w:rsidR="00DD6FD3" w:rsidRPr="00E01810" w:rsidTr="00883D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  <w:r w:rsidRPr="00E01810">
              <w:t>Должность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3" w:rsidRDefault="00DD6FD3" w:rsidP="00883D51">
            <w:pPr>
              <w:spacing w:line="276" w:lineRule="auto"/>
            </w:pPr>
            <w:r>
              <w:t>- преподаватель</w:t>
            </w:r>
          </w:p>
          <w:p w:rsidR="00DD6FD3" w:rsidRPr="00E01810" w:rsidRDefault="00DD6FD3" w:rsidP="00883D51">
            <w:pPr>
              <w:spacing w:line="276" w:lineRule="auto"/>
              <w:rPr>
                <w:lang w:eastAsia="en-US"/>
              </w:rPr>
            </w:pPr>
            <w:r>
              <w:t>- доцент</w:t>
            </w:r>
          </w:p>
        </w:tc>
      </w:tr>
      <w:tr w:rsidR="00DD6FD3" w:rsidRPr="00E01810" w:rsidTr="00883D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  <w:r w:rsidRPr="00E01810">
              <w:t>Ученая степень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3" w:rsidRPr="00E01810" w:rsidRDefault="00DD6FD3" w:rsidP="00DD6FD3">
            <w:pPr>
              <w:spacing w:line="276" w:lineRule="auto"/>
              <w:rPr>
                <w:lang w:eastAsia="en-US"/>
              </w:rPr>
            </w:pPr>
            <w:r>
              <w:t>Кандидат искусствоведения</w:t>
            </w:r>
          </w:p>
        </w:tc>
      </w:tr>
      <w:tr w:rsidR="00DD6FD3" w:rsidRPr="00E01810" w:rsidTr="00883D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  <w:r w:rsidRPr="00E01810">
              <w:t>Ученое звание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3" w:rsidRPr="00E01810" w:rsidRDefault="00DD6FD3" w:rsidP="00DD6FD3">
            <w:pPr>
              <w:spacing w:line="276" w:lineRule="auto"/>
              <w:rPr>
                <w:lang w:eastAsia="en-US"/>
              </w:rPr>
            </w:pPr>
            <w:r>
              <w:t>Доцент</w:t>
            </w:r>
          </w:p>
        </w:tc>
      </w:tr>
      <w:tr w:rsidR="00DD6FD3" w:rsidRPr="00E01810" w:rsidTr="00883D51">
        <w:trPr>
          <w:trHeight w:val="8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  <w:r w:rsidRPr="00E01810">
              <w:t xml:space="preserve">Телефон </w:t>
            </w:r>
            <w:r>
              <w:t xml:space="preserve">(мобильный или домашний </w:t>
            </w:r>
            <w:r w:rsidRPr="00E01810">
              <w:t xml:space="preserve">с кодом города)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+79787600974</w:t>
            </w:r>
          </w:p>
        </w:tc>
      </w:tr>
      <w:tr w:rsidR="00DD6FD3" w:rsidRPr="00E01810" w:rsidTr="00883D51">
        <w:trPr>
          <w:trHeight w:val="5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  <w:r w:rsidRPr="00E01810">
              <w:rPr>
                <w:lang w:val="en-US"/>
              </w:rPr>
              <w:t>E</w:t>
            </w:r>
            <w:r w:rsidRPr="00E01810">
              <w:t>-</w:t>
            </w:r>
            <w:r w:rsidRPr="00E01810">
              <w:rPr>
                <w:lang w:val="en-US"/>
              </w:rPr>
              <w:t>mail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D3" w:rsidRPr="00DB7A0E" w:rsidRDefault="00DD6FD3" w:rsidP="00883D51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rikman@bk.ru</w:t>
            </w:r>
          </w:p>
        </w:tc>
      </w:tr>
      <w:tr w:rsidR="00DD6FD3" w:rsidRPr="00E01810" w:rsidTr="00883D51">
        <w:trPr>
          <w:trHeight w:val="5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D6FD3" w:rsidRPr="00E01810" w:rsidRDefault="00DD6FD3" w:rsidP="00883D51">
            <w:pPr>
              <w:spacing w:after="200" w:line="276" w:lineRule="auto"/>
            </w:pPr>
            <w:r w:rsidRPr="00E01810">
              <w:t xml:space="preserve">Название доклада </w:t>
            </w:r>
            <w:r>
              <w:t>(</w:t>
            </w:r>
            <w:r w:rsidRPr="00E01810">
              <w:t>статьи</w:t>
            </w:r>
            <w:r>
              <w:t>,</w:t>
            </w:r>
            <w:r w:rsidRPr="00E01810">
              <w:t xml:space="preserve"> тезисов</w:t>
            </w:r>
            <w:r>
              <w:t>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D3" w:rsidRPr="00534499" w:rsidRDefault="00DD6FD3" w:rsidP="00883D51">
            <w:pPr>
              <w:pStyle w:val="a3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534499">
              <w:rPr>
                <w:b/>
              </w:rPr>
              <w:t>К ВОПРОСУ ДИСКУРС-СОБЫТИЙНОГО АНАЛИЗА МУЗЫКАЛЬНОГО ПРОИЗВЕДЕНИЯ</w:t>
            </w:r>
          </w:p>
        </w:tc>
      </w:tr>
      <w:tr w:rsidR="00DD6FD3" w:rsidRPr="00E01810" w:rsidTr="00883D51">
        <w:trPr>
          <w:trHeight w:val="9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D6FD3" w:rsidRPr="00E01810" w:rsidRDefault="00DD6FD3" w:rsidP="00883D51">
            <w:pPr>
              <w:spacing w:after="200" w:line="276" w:lineRule="auto"/>
            </w:pPr>
            <w:r w:rsidRPr="00E01810">
              <w:t>Очное / заочное участие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</w:tr>
      <w:tr w:rsidR="00DD6FD3" w:rsidRPr="00E01810" w:rsidTr="00883D51">
        <w:trPr>
          <w:trHeight w:val="8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  <w:r w:rsidRPr="00E01810">
              <w:t>Необходимость технических средств для презентации доклада: ДА / НЕТ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3" w:rsidRPr="00E01810" w:rsidRDefault="00DD6FD3" w:rsidP="00883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DD6FD3" w:rsidRPr="00E01810" w:rsidRDefault="00DD6FD3" w:rsidP="00883D51">
            <w:pPr>
              <w:spacing w:after="200" w:line="276" w:lineRule="auto"/>
              <w:rPr>
                <w:lang w:eastAsia="en-US"/>
              </w:rPr>
            </w:pPr>
          </w:p>
        </w:tc>
      </w:tr>
      <w:tr w:rsidR="00DD6FD3" w:rsidRPr="00E01810" w:rsidTr="00883D51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3" w:rsidRPr="00E01810" w:rsidRDefault="00DD6FD3" w:rsidP="00883D51">
            <w:pPr>
              <w:spacing w:line="276" w:lineRule="auto"/>
            </w:pPr>
            <w:r w:rsidRPr="00E01810">
              <w:t xml:space="preserve">Необходимость бронирования места (с указанием примерных сроков) </w:t>
            </w:r>
          </w:p>
          <w:p w:rsidR="00DD6FD3" w:rsidRPr="00E01810" w:rsidRDefault="00DD6FD3" w:rsidP="00883D51">
            <w:pPr>
              <w:spacing w:after="200" w:line="276" w:lineRule="auto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3" w:rsidRPr="00E01810" w:rsidRDefault="00DD6FD3" w:rsidP="00883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6FD3" w:rsidRPr="00E01810" w:rsidTr="00883D51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3" w:rsidRPr="00E01810" w:rsidRDefault="00DD6FD3" w:rsidP="00883D51">
            <w:pPr>
              <w:spacing w:line="276" w:lineRule="auto"/>
            </w:pPr>
            <w:r w:rsidRPr="00E01810">
              <w:t>Необходимость прохождения курсов повышения квалификации (КПК): ДА / НЕТ</w:t>
            </w:r>
          </w:p>
          <w:p w:rsidR="00DD6FD3" w:rsidRPr="00E01810" w:rsidRDefault="00DD6FD3" w:rsidP="00883D51">
            <w:pPr>
              <w:spacing w:after="200" w:line="276" w:lineRule="auto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3" w:rsidRPr="00E01810" w:rsidRDefault="00DD6FD3" w:rsidP="00883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D6FD3" w:rsidRDefault="00DD6FD3" w:rsidP="003D3F38">
      <w:pPr>
        <w:pStyle w:val="a3"/>
        <w:widowControl w:val="0"/>
        <w:spacing w:before="0" w:beforeAutospacing="0" w:after="0" w:afterAutospacing="0"/>
        <w:jc w:val="right"/>
        <w:rPr>
          <w:rStyle w:val="aa"/>
          <w:sz w:val="28"/>
          <w:szCs w:val="28"/>
        </w:rPr>
      </w:pPr>
      <w:r w:rsidRPr="00E01810">
        <w:rPr>
          <w:b/>
          <w:snapToGrid w:val="0"/>
        </w:rPr>
        <w:br w:type="page"/>
      </w:r>
    </w:p>
    <w:p w:rsidR="003D3F38" w:rsidRDefault="00157C2B" w:rsidP="003D3F38">
      <w:pPr>
        <w:pStyle w:val="a3"/>
        <w:widowControl w:val="0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rStyle w:val="aa"/>
          <w:sz w:val="28"/>
          <w:szCs w:val="28"/>
        </w:rPr>
        <w:t>Рикман К</w:t>
      </w:r>
      <w:r w:rsidR="00510388">
        <w:rPr>
          <w:rStyle w:val="aa"/>
          <w:sz w:val="28"/>
          <w:szCs w:val="28"/>
        </w:rPr>
        <w:t xml:space="preserve">арина </w:t>
      </w:r>
      <w:r>
        <w:rPr>
          <w:rStyle w:val="aa"/>
          <w:sz w:val="28"/>
          <w:szCs w:val="28"/>
        </w:rPr>
        <w:t>Г</w:t>
      </w:r>
      <w:r w:rsidR="00510388">
        <w:rPr>
          <w:rStyle w:val="aa"/>
          <w:sz w:val="28"/>
          <w:szCs w:val="28"/>
        </w:rPr>
        <w:t>ригорьевна</w:t>
      </w:r>
      <w:r w:rsidRPr="007C1A22">
        <w:rPr>
          <w:sz w:val="28"/>
          <w:szCs w:val="28"/>
        </w:rPr>
        <w:br/>
      </w:r>
      <w:r w:rsidR="003D3F38">
        <w:rPr>
          <w:i/>
          <w:sz w:val="28"/>
          <w:szCs w:val="28"/>
        </w:rPr>
        <w:t>(</w:t>
      </w:r>
      <w:r w:rsidR="00510388" w:rsidRPr="003D3F38">
        <w:rPr>
          <w:i/>
          <w:sz w:val="28"/>
          <w:szCs w:val="28"/>
        </w:rPr>
        <w:t>г. Симферополь, Российская Федерация</w:t>
      </w:r>
      <w:r w:rsidR="003D3F38">
        <w:rPr>
          <w:i/>
          <w:sz w:val="28"/>
          <w:szCs w:val="28"/>
        </w:rPr>
        <w:t>)</w:t>
      </w:r>
    </w:p>
    <w:p w:rsidR="003D3F38" w:rsidRDefault="003D3F38" w:rsidP="003D3F38">
      <w:pPr>
        <w:jc w:val="right"/>
        <w:rPr>
          <w:sz w:val="28"/>
          <w:szCs w:val="28"/>
        </w:rPr>
      </w:pPr>
      <w:r>
        <w:t>Гуманитарно-педагогическая академия (филиал) ФГАОУ ВО «Крымский федеральный университет имени В.И. Вернадского» в г. Ялте, доцент кафедры музыкальной педагогики и исполнительства</w:t>
      </w:r>
      <w:r w:rsidRPr="007C1A22">
        <w:rPr>
          <w:sz w:val="28"/>
          <w:szCs w:val="28"/>
        </w:rPr>
        <w:t xml:space="preserve"> </w:t>
      </w:r>
    </w:p>
    <w:p w:rsidR="003D3F38" w:rsidRDefault="003D3F38" w:rsidP="003D3F38">
      <w:pPr>
        <w:jc w:val="right"/>
      </w:pPr>
      <w:r>
        <w:t>ГБПОУ РК «Симферопольское музыкальное училище имени П.И. Чайковского», преподаватель</w:t>
      </w:r>
    </w:p>
    <w:p w:rsidR="00DD6FD3" w:rsidRDefault="00DD6FD3" w:rsidP="003D3F38">
      <w:pPr>
        <w:jc w:val="right"/>
      </w:pPr>
      <w:r>
        <w:rPr>
          <w:lang w:val="en-US" w:eastAsia="en-US"/>
        </w:rPr>
        <w:t>rikman</w:t>
      </w:r>
      <w:r w:rsidRPr="00DD6FD3">
        <w:rPr>
          <w:lang w:eastAsia="en-US"/>
        </w:rPr>
        <w:t>@</w:t>
      </w:r>
      <w:r>
        <w:rPr>
          <w:lang w:val="en-US" w:eastAsia="en-US"/>
        </w:rPr>
        <w:t>bk</w:t>
      </w:r>
      <w:r w:rsidRPr="00DD6FD3">
        <w:rPr>
          <w:lang w:eastAsia="en-US"/>
        </w:rPr>
        <w:t>.</w:t>
      </w:r>
      <w:r>
        <w:rPr>
          <w:lang w:val="en-US" w:eastAsia="en-US"/>
        </w:rPr>
        <w:t>ru</w:t>
      </w:r>
    </w:p>
    <w:p w:rsidR="00DD6FD3" w:rsidRDefault="00DD6FD3" w:rsidP="00DD6FD3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157C2B" w:rsidRDefault="00157C2B" w:rsidP="00DD6FD3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sz w:val="28"/>
        </w:rPr>
      </w:pPr>
      <w:r>
        <w:rPr>
          <w:b/>
          <w:sz w:val="28"/>
        </w:rPr>
        <w:t>К ВОПРОСУ ДИСКУРС-СОБЫТИЙНОГО АНАЛИЗА МУЗЫКАЛЬНОГО ПРОИЗВЕДЕНИЯ</w:t>
      </w:r>
    </w:p>
    <w:p w:rsidR="0002659C" w:rsidRPr="003D3F38" w:rsidRDefault="00157C2B" w:rsidP="00DD6FD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3F38">
        <w:rPr>
          <w:sz w:val="28"/>
          <w:szCs w:val="28"/>
        </w:rPr>
        <w:t xml:space="preserve">Содержание </w:t>
      </w:r>
      <w:r w:rsidR="0002659C" w:rsidRPr="003D3F38">
        <w:rPr>
          <w:sz w:val="28"/>
          <w:szCs w:val="28"/>
        </w:rPr>
        <w:t xml:space="preserve">музыкального </w:t>
      </w:r>
      <w:r w:rsidRPr="003D3F38">
        <w:rPr>
          <w:sz w:val="28"/>
          <w:szCs w:val="28"/>
        </w:rPr>
        <w:t xml:space="preserve">искусства </w:t>
      </w:r>
      <w:r w:rsidR="0002659C" w:rsidRPr="003D3F38">
        <w:rPr>
          <w:sz w:val="28"/>
          <w:szCs w:val="28"/>
        </w:rPr>
        <w:t xml:space="preserve">- </w:t>
      </w:r>
      <w:r w:rsidRPr="003D3F38">
        <w:rPr>
          <w:sz w:val="28"/>
          <w:szCs w:val="28"/>
        </w:rPr>
        <w:t xml:space="preserve">мир </w:t>
      </w:r>
      <w:r w:rsidR="0002659C" w:rsidRPr="003D3F38">
        <w:rPr>
          <w:sz w:val="28"/>
          <w:szCs w:val="28"/>
        </w:rPr>
        <w:t>реальности, внедрённый в коммуникативную систему</w:t>
      </w:r>
      <w:r w:rsidRPr="003D3F38">
        <w:rPr>
          <w:sz w:val="28"/>
          <w:szCs w:val="28"/>
        </w:rPr>
        <w:t xml:space="preserve"> </w:t>
      </w:r>
      <w:r w:rsidR="0002659C" w:rsidRPr="003D3F38">
        <w:rPr>
          <w:sz w:val="28"/>
          <w:szCs w:val="28"/>
        </w:rPr>
        <w:t>человеческого сознания на языке искусства, в данном случае, музыкального.</w:t>
      </w:r>
      <w:r w:rsidR="003D3F38" w:rsidRPr="003D3F38">
        <w:rPr>
          <w:sz w:val="28"/>
          <w:szCs w:val="28"/>
        </w:rPr>
        <w:t xml:space="preserve"> </w:t>
      </w:r>
      <w:r w:rsidR="0002659C" w:rsidRPr="003D3F38">
        <w:rPr>
          <w:sz w:val="28"/>
          <w:szCs w:val="28"/>
        </w:rPr>
        <w:t>В музыковедении, в связи со спецификой временной природы музыки термины «музыкальный текст», «музыкальная речь» вполне коррелируются с термином «дискурс».</w:t>
      </w:r>
      <w:r w:rsidRPr="003D3F38">
        <w:rPr>
          <w:sz w:val="28"/>
          <w:szCs w:val="28"/>
        </w:rPr>
        <w:t xml:space="preserve"> </w:t>
      </w:r>
    </w:p>
    <w:p w:rsidR="00157C2B" w:rsidRPr="000F0AD1" w:rsidRDefault="00157C2B" w:rsidP="00157C2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Под музыкальной событийностью нами понимается совокупность музыкальных событий, расположенных иерархически по возрастающей и дифференцированных по тому или иному признаку</w:t>
      </w:r>
      <w:r w:rsidR="00510388">
        <w:rPr>
          <w:sz w:val="28"/>
        </w:rPr>
        <w:t>.</w:t>
      </w:r>
      <w:r>
        <w:rPr>
          <w:sz w:val="28"/>
        </w:rPr>
        <w:t xml:space="preserve"> </w:t>
      </w:r>
    </w:p>
    <w:p w:rsidR="00157C2B" w:rsidRDefault="00157C2B" w:rsidP="00157C2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Музыкальные события – это модификации  смысла, роли, значения </w:t>
      </w:r>
      <w:r w:rsidR="003D3F38">
        <w:rPr>
          <w:sz w:val="28"/>
        </w:rPr>
        <w:t>элемента в данной системе</w:t>
      </w:r>
      <w:r w:rsidR="00DD6FD3">
        <w:rPr>
          <w:sz w:val="28"/>
        </w:rPr>
        <w:t>.</w:t>
      </w:r>
    </w:p>
    <w:p w:rsidR="00157C2B" w:rsidRDefault="00157C2B" w:rsidP="00157C2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t xml:space="preserve"> </w:t>
      </w:r>
      <w:r>
        <w:rPr>
          <w:sz w:val="28"/>
        </w:rPr>
        <w:t>Среди основных признаков музыкальных событий выделяются постепенность или внезапность введения очередного события,  подтвержденность или неподтвержденность ожиданий относительно дальнейшего изложения, место означенного события среди эпизодов дискурса, пространственно-временная и этическая локализация, индивидуальная интерпретация музыкального события исполнителем и слушателем.</w:t>
      </w:r>
    </w:p>
    <w:p w:rsidR="00157C2B" w:rsidRDefault="00DD6FD3" w:rsidP="00157C2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="00157C2B">
        <w:rPr>
          <w:sz w:val="28"/>
        </w:rPr>
        <w:t>искур</w:t>
      </w:r>
      <w:r w:rsidR="003D3F38">
        <w:rPr>
          <w:sz w:val="28"/>
        </w:rPr>
        <w:t>сивный анализ может быть проведё</w:t>
      </w:r>
      <w:r w:rsidR="00157C2B">
        <w:rPr>
          <w:sz w:val="28"/>
        </w:rPr>
        <w:t>н как в контексте отдельных музык</w:t>
      </w:r>
      <w:r w:rsidR="003D3F38">
        <w:rPr>
          <w:sz w:val="28"/>
        </w:rPr>
        <w:t>альных событий, соотнесё</w:t>
      </w:r>
      <w:r w:rsidR="00157C2B">
        <w:rPr>
          <w:sz w:val="28"/>
        </w:rPr>
        <w:t xml:space="preserve">нных </w:t>
      </w:r>
      <w:r w:rsidR="003D3F38">
        <w:rPr>
          <w:sz w:val="28"/>
        </w:rPr>
        <w:t>в</w:t>
      </w:r>
      <w:r w:rsidR="00157C2B">
        <w:rPr>
          <w:sz w:val="28"/>
        </w:rPr>
        <w:t xml:space="preserve"> художественную целостность,</w:t>
      </w:r>
      <w:r w:rsidR="00157C2B">
        <w:rPr>
          <w:color w:val="0000FF"/>
          <w:sz w:val="28"/>
        </w:rPr>
        <w:t xml:space="preserve"> </w:t>
      </w:r>
      <w:r w:rsidR="00157C2B">
        <w:rPr>
          <w:sz w:val="28"/>
        </w:rPr>
        <w:t>так и на промежуточных этапах объединения музыкальных событий в один из уровней музыкальной событийности.</w:t>
      </w:r>
    </w:p>
    <w:p w:rsidR="00157C2B" w:rsidRPr="009F1EF3" w:rsidRDefault="00157C2B" w:rsidP="00DD6FD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</w:rPr>
        <w:lastRenderedPageBreak/>
        <w:t xml:space="preserve"> </w:t>
      </w:r>
      <w:r>
        <w:rPr>
          <w:iCs/>
          <w:sz w:val="28"/>
          <w:szCs w:val="28"/>
        </w:rPr>
        <w:t xml:space="preserve">Музыкальная событийность </w:t>
      </w:r>
      <w:r w:rsidR="003D3F38">
        <w:rPr>
          <w:iCs/>
          <w:sz w:val="28"/>
          <w:szCs w:val="28"/>
        </w:rPr>
        <w:t>рассматривается</w:t>
      </w:r>
      <w:r>
        <w:rPr>
          <w:iCs/>
          <w:sz w:val="28"/>
          <w:szCs w:val="28"/>
        </w:rPr>
        <w:t xml:space="preserve"> </w:t>
      </w:r>
      <w:r w:rsidR="003D3F38">
        <w:rPr>
          <w:iCs/>
          <w:sz w:val="28"/>
          <w:szCs w:val="28"/>
        </w:rPr>
        <w:t>на разных уровнях музыкального произведения</w:t>
      </w:r>
      <w:r>
        <w:rPr>
          <w:iCs/>
          <w:sz w:val="28"/>
          <w:szCs w:val="28"/>
        </w:rPr>
        <w:t xml:space="preserve">. </w:t>
      </w:r>
      <w:r w:rsidR="003D3F38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ожно представить музыкальную событийность композитора или одного из его периодов творчества, композиторской школы, направления</w:t>
      </w:r>
      <w:r w:rsidR="003D3F38">
        <w:rPr>
          <w:iCs/>
          <w:sz w:val="28"/>
          <w:szCs w:val="28"/>
        </w:rPr>
        <w:t xml:space="preserve"> и пр.</w:t>
      </w:r>
      <w:r w:rsidR="003D3F38" w:rsidRPr="009F1EF3">
        <w:rPr>
          <w:iCs/>
          <w:sz w:val="28"/>
          <w:szCs w:val="28"/>
        </w:rPr>
        <w:t xml:space="preserve"> </w:t>
      </w:r>
      <w:r w:rsidRPr="009F1EF3">
        <w:rPr>
          <w:iCs/>
          <w:sz w:val="28"/>
          <w:szCs w:val="28"/>
        </w:rPr>
        <w:t>При</w:t>
      </w:r>
      <w:r w:rsidR="003D3F38">
        <w:rPr>
          <w:iCs/>
          <w:sz w:val="28"/>
          <w:szCs w:val="28"/>
        </w:rPr>
        <w:t>чём</w:t>
      </w:r>
      <w:r w:rsidRPr="009F1EF3">
        <w:rPr>
          <w:iCs/>
          <w:sz w:val="28"/>
          <w:szCs w:val="28"/>
        </w:rPr>
        <w:t xml:space="preserve"> </w:t>
      </w:r>
      <w:r w:rsidR="003D3F38">
        <w:rPr>
          <w:sz w:val="28"/>
          <w:szCs w:val="28"/>
        </w:rPr>
        <w:t>применение</w:t>
      </w:r>
      <w:r w:rsidRPr="009F1EF3">
        <w:rPr>
          <w:sz w:val="28"/>
          <w:szCs w:val="28"/>
        </w:rPr>
        <w:t xml:space="preserve"> понятия «дискурс» должно затрагивать конкретные объекты в конкретной обстановке и в конкретном контексте. </w:t>
      </w:r>
      <w:r w:rsidR="003D3F38">
        <w:rPr>
          <w:bCs/>
          <w:iCs/>
          <w:sz w:val="28"/>
          <w:szCs w:val="28"/>
        </w:rPr>
        <w:t>П</w:t>
      </w:r>
      <w:r w:rsidRPr="009F1EF3">
        <w:rPr>
          <w:bCs/>
          <w:iCs/>
          <w:sz w:val="28"/>
          <w:szCs w:val="28"/>
        </w:rPr>
        <w:t>редставим методику событийного анализа музыкального произведения</w:t>
      </w:r>
      <w:r>
        <w:rPr>
          <w:bCs/>
          <w:iCs/>
          <w:sz w:val="28"/>
          <w:szCs w:val="28"/>
        </w:rPr>
        <w:t xml:space="preserve">, </w:t>
      </w:r>
      <w:r w:rsidRPr="009F1EF3">
        <w:rPr>
          <w:bCs/>
          <w:iCs/>
          <w:sz w:val="28"/>
          <w:szCs w:val="28"/>
        </w:rPr>
        <w:t>усовершенствованную в контексте дискурсивного анализа му</w:t>
      </w:r>
      <w:r>
        <w:rPr>
          <w:bCs/>
          <w:iCs/>
          <w:sz w:val="28"/>
          <w:szCs w:val="28"/>
        </w:rPr>
        <w:t>зыкально-художественного целого:</w:t>
      </w:r>
    </w:p>
    <w:p w:rsidR="00157C2B" w:rsidRPr="001729C5" w:rsidRDefault="00157C2B" w:rsidP="00157C2B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729C5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первоначального структурного</w:t>
      </w:r>
      <w:r w:rsidRPr="001729C5">
        <w:rPr>
          <w:sz w:val="28"/>
          <w:szCs w:val="28"/>
        </w:rPr>
        <w:t xml:space="preserve"> и драматургиче</w:t>
      </w:r>
      <w:r>
        <w:rPr>
          <w:sz w:val="28"/>
          <w:szCs w:val="28"/>
        </w:rPr>
        <w:t>ского</w:t>
      </w:r>
      <w:r w:rsidRPr="001729C5">
        <w:rPr>
          <w:sz w:val="28"/>
          <w:szCs w:val="28"/>
        </w:rPr>
        <w:t xml:space="preserve"> взаи</w:t>
      </w:r>
      <w:r>
        <w:rPr>
          <w:sz w:val="28"/>
          <w:szCs w:val="28"/>
        </w:rPr>
        <w:t>модействия</w:t>
      </w:r>
      <w:r w:rsidRPr="001729C5">
        <w:rPr>
          <w:sz w:val="28"/>
          <w:szCs w:val="28"/>
        </w:rPr>
        <w:t xml:space="preserve"> событийных единиц, обнаружение их связей и тяготений на ф</w:t>
      </w:r>
      <w:r>
        <w:rPr>
          <w:sz w:val="28"/>
          <w:szCs w:val="28"/>
        </w:rPr>
        <w:t>изическом и элементарном уровне</w:t>
      </w:r>
      <w:r w:rsidR="003D3F38">
        <w:rPr>
          <w:sz w:val="28"/>
          <w:szCs w:val="28"/>
        </w:rPr>
        <w:t>,</w:t>
      </w:r>
      <w:r>
        <w:rPr>
          <w:sz w:val="28"/>
          <w:szCs w:val="28"/>
        </w:rPr>
        <w:t xml:space="preserve"> обнаружение дискурса элементов.</w:t>
      </w:r>
    </w:p>
    <w:p w:rsidR="00157C2B" w:rsidRPr="001729C5" w:rsidRDefault="00157C2B" w:rsidP="00157C2B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729C5">
        <w:rPr>
          <w:sz w:val="28"/>
          <w:szCs w:val="28"/>
        </w:rPr>
        <w:t>Выделение опорных в структурном и драматургическом отношении музыкальных событий (место в построении, ритмическая акцентность, роль в формировании ст</w:t>
      </w:r>
      <w:r>
        <w:rPr>
          <w:sz w:val="28"/>
          <w:szCs w:val="28"/>
        </w:rPr>
        <w:t xml:space="preserve">руктурных отношений построения </w:t>
      </w:r>
      <w:r w:rsidRPr="001729C5">
        <w:rPr>
          <w:sz w:val="28"/>
          <w:szCs w:val="28"/>
        </w:rPr>
        <w:t>и пр.).</w:t>
      </w:r>
    </w:p>
    <w:p w:rsidR="00157C2B" w:rsidRPr="001729C5" w:rsidRDefault="00157C2B" w:rsidP="00157C2B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729C5">
        <w:rPr>
          <w:sz w:val="28"/>
          <w:szCs w:val="28"/>
        </w:rPr>
        <w:t>Обнаружение групп музыкальных событий, образующих «семан</w:t>
      </w:r>
      <w:r>
        <w:rPr>
          <w:sz w:val="28"/>
          <w:szCs w:val="28"/>
        </w:rPr>
        <w:t>тическое поле» и формирующих, в свою  очередь, дискурсы структурного уровня.</w:t>
      </w:r>
    </w:p>
    <w:p w:rsidR="00157C2B" w:rsidRPr="001729C5" w:rsidRDefault="00157C2B" w:rsidP="00157C2B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729C5">
        <w:rPr>
          <w:sz w:val="28"/>
          <w:szCs w:val="28"/>
        </w:rPr>
        <w:t>Приоритетное расположение музыкальных событий по выразительным и структурообра</w:t>
      </w:r>
      <w:r>
        <w:rPr>
          <w:sz w:val="28"/>
          <w:szCs w:val="28"/>
        </w:rPr>
        <w:t xml:space="preserve">зующим свойствам, обнаружение превалирующих дискурсов, объединение их в смысловые группы. </w:t>
      </w:r>
    </w:p>
    <w:p w:rsidR="00157C2B" w:rsidRPr="001729C5" w:rsidRDefault="00157C2B" w:rsidP="00157C2B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729C5">
        <w:rPr>
          <w:sz w:val="28"/>
          <w:szCs w:val="28"/>
        </w:rPr>
        <w:t>Местоположение и роль в композиции рассматриваемых музыкальных событий, их стру</w:t>
      </w:r>
      <w:r>
        <w:rPr>
          <w:sz w:val="28"/>
          <w:szCs w:val="28"/>
        </w:rPr>
        <w:t>ктурная и смысловая взаимосвязь, организация составляющих дискурсов в контексте композиционной формы.</w:t>
      </w:r>
    </w:p>
    <w:p w:rsidR="00157C2B" w:rsidRPr="00DD6FD3" w:rsidRDefault="00157C2B" w:rsidP="00DD6FD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DD6FD3">
        <w:rPr>
          <w:sz w:val="28"/>
          <w:szCs w:val="28"/>
        </w:rPr>
        <w:t>Представление сюжетно-драматургического уровня музыкальной событийности, обобщение событий музыкально-событийного ряда, объединение музыкально-языкового и музыкально-</w:t>
      </w:r>
      <w:r w:rsidRPr="00DD6FD3">
        <w:rPr>
          <w:sz w:val="28"/>
          <w:szCs w:val="28"/>
        </w:rPr>
        <w:lastRenderedPageBreak/>
        <w:t xml:space="preserve">речевого контекста </w:t>
      </w:r>
      <w:r w:rsidR="003D3F38" w:rsidRPr="00DD6FD3">
        <w:rPr>
          <w:sz w:val="28"/>
          <w:szCs w:val="28"/>
        </w:rPr>
        <w:t>с учё</w:t>
      </w:r>
      <w:r w:rsidRPr="00DD6FD3">
        <w:rPr>
          <w:sz w:val="28"/>
          <w:szCs w:val="28"/>
        </w:rPr>
        <w:t xml:space="preserve">том дискурсов предыдущих уровней. </w:t>
      </w:r>
    </w:p>
    <w:sectPr w:rsidR="00157C2B" w:rsidRPr="00DD6FD3" w:rsidSect="00157C2B">
      <w:headerReference w:type="even" r:id="rId7"/>
      <w:headerReference w:type="default" r:id="rId8"/>
      <w:pgSz w:w="11906" w:h="16838" w:code="9"/>
      <w:pgMar w:top="1418" w:right="1418" w:bottom="1418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01" w:rsidRDefault="00B66E01">
      <w:r>
        <w:separator/>
      </w:r>
    </w:p>
  </w:endnote>
  <w:endnote w:type="continuationSeparator" w:id="1">
    <w:p w:rsidR="00B66E01" w:rsidRDefault="00B6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01" w:rsidRDefault="00B66E01">
      <w:r>
        <w:separator/>
      </w:r>
    </w:p>
  </w:footnote>
  <w:footnote w:type="continuationSeparator" w:id="1">
    <w:p w:rsidR="00B66E01" w:rsidRDefault="00B66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51" w:rsidRDefault="00DD6F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3D51" w:rsidRDefault="00883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51" w:rsidRDefault="00DD6F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49F6">
      <w:rPr>
        <w:rStyle w:val="a7"/>
        <w:noProof/>
      </w:rPr>
      <w:t>4</w:t>
    </w:r>
    <w:r>
      <w:rPr>
        <w:rStyle w:val="a7"/>
      </w:rPr>
      <w:fldChar w:fldCharType="end"/>
    </w:r>
  </w:p>
  <w:p w:rsidR="00883D51" w:rsidRDefault="00883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FAE"/>
    <w:multiLevelType w:val="hybridMultilevel"/>
    <w:tmpl w:val="3176EEE0"/>
    <w:lvl w:ilvl="0" w:tplc="938E2CF4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B4898"/>
    <w:multiLevelType w:val="hybridMultilevel"/>
    <w:tmpl w:val="C1F8BDEE"/>
    <w:lvl w:ilvl="0" w:tplc="0A2A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C2B"/>
    <w:rsid w:val="0002659C"/>
    <w:rsid w:val="00035574"/>
    <w:rsid w:val="00044CD9"/>
    <w:rsid w:val="000E7706"/>
    <w:rsid w:val="00157C2B"/>
    <w:rsid w:val="001D01DC"/>
    <w:rsid w:val="0026076F"/>
    <w:rsid w:val="00303A5E"/>
    <w:rsid w:val="003D3F38"/>
    <w:rsid w:val="00466F86"/>
    <w:rsid w:val="00510388"/>
    <w:rsid w:val="00513D81"/>
    <w:rsid w:val="006B02BF"/>
    <w:rsid w:val="00883D51"/>
    <w:rsid w:val="008A0411"/>
    <w:rsid w:val="00AE10A9"/>
    <w:rsid w:val="00AF35AC"/>
    <w:rsid w:val="00B27A59"/>
    <w:rsid w:val="00B57049"/>
    <w:rsid w:val="00B66E01"/>
    <w:rsid w:val="00BA49F6"/>
    <w:rsid w:val="00C17596"/>
    <w:rsid w:val="00C36248"/>
    <w:rsid w:val="00D016F5"/>
    <w:rsid w:val="00DA2573"/>
    <w:rsid w:val="00DD6FD3"/>
    <w:rsid w:val="00E32DDF"/>
    <w:rsid w:val="00F5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C2B"/>
    <w:pPr>
      <w:spacing w:before="100" w:beforeAutospacing="1" w:after="100" w:afterAutospacing="1"/>
    </w:pPr>
  </w:style>
  <w:style w:type="character" w:styleId="a4">
    <w:name w:val="Hyperlink"/>
    <w:rsid w:val="00157C2B"/>
    <w:rPr>
      <w:color w:val="0000FF"/>
      <w:u w:val="single"/>
    </w:rPr>
  </w:style>
  <w:style w:type="paragraph" w:styleId="2">
    <w:name w:val="Body Text 2"/>
    <w:basedOn w:val="a"/>
    <w:link w:val="20"/>
    <w:rsid w:val="00157C2B"/>
    <w:pPr>
      <w:autoSpaceDE w:val="0"/>
      <w:autoSpaceDN w:val="0"/>
    </w:pPr>
    <w:rPr>
      <w:sz w:val="28"/>
      <w:szCs w:val="28"/>
      <w:lang/>
    </w:rPr>
  </w:style>
  <w:style w:type="character" w:customStyle="1" w:styleId="20">
    <w:name w:val="Основной текст 2 Знак"/>
    <w:link w:val="2"/>
    <w:rsid w:val="00157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157C2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57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7C2B"/>
  </w:style>
  <w:style w:type="paragraph" w:styleId="a8">
    <w:name w:val="Body Text"/>
    <w:basedOn w:val="a"/>
    <w:link w:val="a9"/>
    <w:rsid w:val="00157C2B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157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57C2B"/>
    <w:pPr>
      <w:spacing w:after="120" w:line="480" w:lineRule="auto"/>
      <w:ind w:left="360"/>
    </w:pPr>
    <w:rPr>
      <w:lang/>
    </w:rPr>
  </w:style>
  <w:style w:type="character" w:customStyle="1" w:styleId="22">
    <w:name w:val="Основной текст с отступом 2 Знак"/>
    <w:link w:val="21"/>
    <w:rsid w:val="00157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157C2B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rsid w:val="00157C2B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157C2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3">
    <w:name w:val="rvts13"/>
    <w:rsid w:val="00157C2B"/>
    <w:rPr>
      <w:rFonts w:ascii="Times New Roman" w:hAnsi="Times New Roman" w:cs="Times New Roman" w:hint="default"/>
      <w:b/>
      <w:bCs/>
      <w:sz w:val="24"/>
      <w:szCs w:val="24"/>
    </w:rPr>
  </w:style>
  <w:style w:type="paragraph" w:styleId="HTML">
    <w:name w:val="HTML Preformatted"/>
    <w:basedOn w:val="a"/>
    <w:link w:val="HTML0"/>
    <w:rsid w:val="0015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157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ord">
    <w:name w:val="word"/>
    <w:rsid w:val="00157C2B"/>
  </w:style>
  <w:style w:type="character" w:styleId="aa">
    <w:name w:val="Strong"/>
    <w:uiPriority w:val="22"/>
    <w:qFormat/>
    <w:rsid w:val="00157C2B"/>
    <w:rPr>
      <w:b/>
      <w:bCs/>
    </w:rPr>
  </w:style>
  <w:style w:type="character" w:customStyle="1" w:styleId="1">
    <w:name w:val="Основной шрифт абзаца1"/>
    <w:rsid w:val="003D3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2</cp:revision>
  <dcterms:created xsi:type="dcterms:W3CDTF">2018-09-09T18:45:00Z</dcterms:created>
  <dcterms:modified xsi:type="dcterms:W3CDTF">2018-09-09T18:45:00Z</dcterms:modified>
</cp:coreProperties>
</file>