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Студентов всех направлений подготовки и курсов кафедра математики, теории и методики обучения математике Гуманитарно-педагогической академии (филиал) ФГАОУ ВО «Крымский федеральный университет имени В.И. Вернадского» в г. Ялте 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приглаша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ет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 на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 xml:space="preserve"> образовательно-развлекательный флешмоб по математике для взрослых и не только - MathCat!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Всероссийский флешмоб по математике MathCat пройдет в </w:t>
      </w:r>
      <w:r>
        <w:rPr>
          <w:rFonts w:cs="Times New Roman" w:ascii="Times New Roman" w:hAnsi="Times New Roman"/>
          <w:color w:val="000000"/>
          <w:sz w:val="26"/>
          <w:szCs w:val="26"/>
        </w:rPr>
        <w:t>г. Ялте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и других городах России и за рубежом </w:t>
      </w:r>
      <w:r>
        <w:rPr>
          <w:rFonts w:cs="Times New Roman" w:ascii="Times New Roman" w:hAnsi="Times New Roman"/>
          <w:b/>
          <w:bCs/>
          <w:sz w:val="26"/>
          <w:szCs w:val="26"/>
        </w:rPr>
        <w:t>30 ноября.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MathCat — это некоммерческий проект, в рамках которого любой желающий может проверить свои математические знания в игровом виде, участие в нем общедоступно и бесплатно для любого желающего.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Идея MathCat родилась в Саратове в 2014 году. Саратовский частный Лицей-интернат естественных наук (ЛИЕН) 29 ноября 2014 года разработал и провел первый в России в целом образовательно-развлекательный флешмоб по математике. С тех пор ежегодно акция расширяется географически, сохраняя прежних друзей и прирастая новыми регионами и площадками. Количество образовательных учреждений, желающих принять участие в акции, на сегодняшний день составляет 432 из 80 регионов России, также площадки есть в австралийском  городе Перт, в столице Монголии - городе Улан-Батор и в столице Казахстана – городе Нур-Султан. Новые площадки регистрируются ежедневно.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Организаторы отмечают, что треть от количества площадок составляют вузы различного профиля, госуниверситеты и военные академии, большинство площадок зарегистрировано в школах.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участников флешмоба Программная комиссия акции уже разработала авторские наборы задач четырех уровней сложности или лиги: «белая», «зеленая», «желтая» и «красная». «Белая» лига будет под силу ученику 5-го класса, самая сложная – «красная» лига - содержит задачи с элементами высшей математики.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Акция является индивидуальной, но желающие участники могут объединиться и выступить в двойном, тройном зачете, и даже посоревноваться группой из четырех человек с аналогичными командами на других площадках по всей стране.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На сайте MathСat </w:t>
      </w:r>
      <w:bookmarkStart w:id="1" w:name="__DdeLink__1164_1183823775"/>
      <w:r>
        <w:rPr>
          <w:rFonts w:cs="Times New Roman" w:ascii="Times New Roman" w:hAnsi="Times New Roman"/>
          <w:b/>
          <w:sz w:val="26"/>
          <w:szCs w:val="26"/>
        </w:rPr>
        <w:t>маткэт.рф</w:t>
      </w:r>
      <w:bookmarkEnd w:id="1"/>
      <w:r>
        <w:rPr>
          <w:rFonts w:cs="Times New Roman" w:ascii="Times New Roman" w:hAnsi="Times New Roman"/>
          <w:sz w:val="26"/>
          <w:szCs w:val="26"/>
        </w:rPr>
        <w:t xml:space="preserve"> открыта электронная регистрация участников 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до 29.11.2019 г.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Площадка на вкладке:    </w:t>
      </w:r>
      <w:r>
        <w:rPr>
          <w:rFonts w:cs="Times New Roman" w:ascii="Times New Roman" w:hAnsi="Times New Roman"/>
          <w:b/>
          <w:bCs/>
          <w:sz w:val="26"/>
          <w:szCs w:val="26"/>
        </w:rPr>
        <w:t>Республика Крым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  г. Ялта. Гуманитарно-педагогическая академия.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Организаторы сохраняют главный принцип акции: MathCat - доступный для всех бесплатный проект, который будет рад новым организаторам и новым участникам.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Место проведения</w:t>
      </w:r>
      <w:r>
        <w:rPr>
          <w:rFonts w:cs="Times New Roman" w:ascii="Times New Roman" w:hAnsi="Times New Roman"/>
          <w:sz w:val="26"/>
          <w:szCs w:val="26"/>
        </w:rPr>
        <w:t xml:space="preserve">: 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г. Ялта, ул. Севастопольская, 2 </w:t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Гуманитарно-педагогическая академия, </w:t>
      </w:r>
      <w:r>
        <w:rPr>
          <w:rFonts w:cs="Times New Roman" w:ascii="Times New Roman" w:hAnsi="Times New Roman"/>
          <w:b/>
          <w:bCs/>
          <w:sz w:val="26"/>
          <w:szCs w:val="26"/>
        </w:rPr>
        <w:t>1-й корпус, 3-й этаж, ауд. № 19, № 20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Время проведения</w:t>
      </w:r>
      <w:r>
        <w:rPr>
          <w:rFonts w:cs="Times New Roman" w:ascii="Times New Roman" w:hAnsi="Times New Roman"/>
          <w:sz w:val="26"/>
          <w:szCs w:val="26"/>
        </w:rPr>
        <w:t xml:space="preserve">: 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12:00 </w:t>
      </w:r>
    </w:p>
    <w:p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851" w:right="850" w:header="0" w:top="568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8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16c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LibreOffice/6.0.4.2$Windows_X86_64 LibreOffice_project/9b0d9b32d5dcda91d2f1a96dc04c645c450872bf</Application>
  <Pages>1</Pages>
  <Words>321</Words>
  <Characters>2120</Characters>
  <CharactersWithSpaces>2448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2019-11-19T12:05:00Z</dcterms:created>
  <dc:creator>androf</dc:creator>
  <dc:description/>
  <dc:language>ru-RU</dc:language>
  <cp:lastModifiedBy/>
  <dcterms:modified xsi:type="dcterms:W3CDTF">2019-11-23T10:23:12Z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