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2" w:rsidRDefault="00B166BB" w:rsidP="004F7F06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5pt;height:57.6pt" filled="t">
            <v:fill color2="black"/>
            <v:imagedata r:id="rId7" o:title=""/>
          </v:shape>
        </w:pict>
      </w:r>
    </w:p>
    <w:p w:rsidR="00AF5D82" w:rsidRDefault="00AF5D82" w:rsidP="004F7F06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5D82" w:rsidRDefault="00B166BB" w:rsidP="004F7F06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6" type="#_x0000_t75" style="position:absolute;left:0;text-align:left;margin-left:0;margin-top:-61.15pt;width:62.75pt;height:60.2pt;z-index:1;mso-wrap-distance-left:9.05pt;mso-wrap-distance-right:9.05pt" filled="t">
            <v:fill color2="black"/>
            <v:imagedata r:id="rId8" o:title=""/>
            <w10:wrap type="square"/>
          </v:shape>
        </w:pict>
      </w:r>
    </w:p>
    <w:p w:rsidR="007C6B84" w:rsidRPr="004F7F06" w:rsidRDefault="007C6B84" w:rsidP="004F7F06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F06">
        <w:rPr>
          <w:rFonts w:ascii="Times New Roman" w:hAnsi="Times New Roman"/>
          <w:b/>
          <w:sz w:val="24"/>
          <w:szCs w:val="24"/>
          <w:lang w:val="uk-UA"/>
        </w:rPr>
        <w:t>МИНИСТЕРСТВО НАУКИ И ВЫСШЕГО ОБРАЗОВАНИЯ РОССИЙСКОЙ ФЕДЕРАЦИИ</w:t>
      </w:r>
    </w:p>
    <w:p w:rsidR="007C6B84" w:rsidRPr="004F7F06" w:rsidRDefault="007C6B84" w:rsidP="004F7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06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F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7C6B84" w:rsidRPr="004F7F06" w:rsidRDefault="007C6B84" w:rsidP="004F7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06">
        <w:rPr>
          <w:rFonts w:ascii="Times New Roman" w:hAnsi="Times New Roman"/>
          <w:b/>
          <w:sz w:val="24"/>
          <w:szCs w:val="24"/>
        </w:rPr>
        <w:t>«КРЫМСКИЙ ФЕДЕРАЛЬНЫЙ УНИВЕРСИТЕТ ИМЕНИ В.И.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F06">
        <w:rPr>
          <w:rFonts w:ascii="Times New Roman" w:hAnsi="Times New Roman"/>
          <w:b/>
          <w:sz w:val="24"/>
          <w:szCs w:val="24"/>
        </w:rPr>
        <w:t>ВЕРНАДСКОГО»</w:t>
      </w:r>
    </w:p>
    <w:p w:rsidR="007C6B84" w:rsidRDefault="007C6B84" w:rsidP="004F7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06">
        <w:rPr>
          <w:rFonts w:ascii="Times New Roman" w:hAnsi="Times New Roman"/>
          <w:b/>
          <w:sz w:val="24"/>
          <w:szCs w:val="24"/>
        </w:rPr>
        <w:t xml:space="preserve">ГУМАНИТАРНО-ПЕДАГОГИЧЕСКАЯ АКАДЕМИЯ (ФИЛИАЛ) в </w:t>
      </w:r>
      <w:proofErr w:type="gramStart"/>
      <w:r w:rsidRPr="004F7F0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F7F06">
        <w:rPr>
          <w:rFonts w:ascii="Times New Roman" w:hAnsi="Times New Roman"/>
          <w:b/>
          <w:sz w:val="24"/>
          <w:szCs w:val="24"/>
        </w:rPr>
        <w:t>. ЯЛТЕ</w:t>
      </w:r>
    </w:p>
    <w:p w:rsidR="00A65CDC" w:rsidRDefault="00A65CDC" w:rsidP="004F7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АКАДЕМИЯ ОБРАЗОВАНИЯ (РАО)</w:t>
      </w:r>
    </w:p>
    <w:p w:rsidR="00A65CDC" w:rsidRDefault="00A65CDC" w:rsidP="004F7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КРЫМСКИЙ РЕГИОНАЛЬНЫЙ НАУЧНЫЙ ЦЕНТР РАО</w:t>
      </w:r>
    </w:p>
    <w:p w:rsidR="007C6B84" w:rsidRPr="004F7F06" w:rsidRDefault="007C6B84" w:rsidP="004F7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06">
        <w:rPr>
          <w:rFonts w:ascii="Times New Roman" w:hAnsi="Times New Roman"/>
          <w:b/>
          <w:sz w:val="24"/>
          <w:szCs w:val="24"/>
        </w:rPr>
        <w:t>ИНСТИТУТ ПЕДАГОГИКИ, ПСИХОЛОГИИ И ИНКЛЮЗИВНОГО ОБРАЗОВАНИЯ</w:t>
      </w:r>
    </w:p>
    <w:p w:rsidR="007C6B84" w:rsidRDefault="007C6B84" w:rsidP="004F7F0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C6B84" w:rsidRPr="004F7F06" w:rsidRDefault="007C6B84" w:rsidP="004F7F0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C6B84" w:rsidRPr="004F7F06" w:rsidRDefault="007C6B84" w:rsidP="004F7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F7F06">
        <w:rPr>
          <w:rFonts w:ascii="Times New Roman" w:hAnsi="Times New Roman"/>
          <w:b/>
          <w:color w:val="000000"/>
          <w:sz w:val="32"/>
          <w:szCs w:val="32"/>
        </w:rPr>
        <w:t>МЕЖДУНАРОДНАЯ НАУЧНО-ПРАКТИЧЕСКАЯ КОНФЕРЕНЦИЯ</w:t>
      </w:r>
    </w:p>
    <w:p w:rsidR="007C6B84" w:rsidRDefault="007C6B84" w:rsidP="004F7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C6B84" w:rsidRDefault="007C6B84" w:rsidP="004F7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«ПРОФЕССИОНАЛИЗМ ПЕДАГОГА:</w:t>
      </w:r>
    </w:p>
    <w:p w:rsidR="007C6B84" w:rsidRPr="004F7F06" w:rsidRDefault="007C6B84" w:rsidP="004F7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F7F06">
        <w:rPr>
          <w:rFonts w:ascii="Times New Roman" w:hAnsi="Times New Roman"/>
          <w:b/>
          <w:color w:val="000000"/>
          <w:sz w:val="32"/>
          <w:szCs w:val="32"/>
        </w:rPr>
        <w:t>ПСИХОЛОГО-ПЕДАГОГИЧЕСКОЕ СОПРОВОЖДЕНИЕ УСПЕШНОЙ КАРЬЕРЫ»</w:t>
      </w:r>
    </w:p>
    <w:p w:rsidR="007C6B84" w:rsidRPr="004F7F06" w:rsidRDefault="007C6B84" w:rsidP="004F7F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B84" w:rsidRPr="004F7F06" w:rsidRDefault="007C6B84" w:rsidP="004F7F06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F06">
        <w:rPr>
          <w:rFonts w:ascii="Times New Roman" w:hAnsi="Times New Roman"/>
          <w:b/>
          <w:color w:val="000000"/>
          <w:sz w:val="28"/>
          <w:szCs w:val="28"/>
        </w:rPr>
        <w:t>Уважаемые коллеги!</w:t>
      </w:r>
    </w:p>
    <w:p w:rsidR="007C6B84" w:rsidRPr="004F7F06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7F06">
        <w:rPr>
          <w:rFonts w:ascii="Times New Roman" w:hAnsi="Times New Roman"/>
          <w:color w:val="000000"/>
          <w:sz w:val="28"/>
          <w:szCs w:val="28"/>
        </w:rPr>
        <w:t xml:space="preserve">Приглашаем Вас принять участие в работе международной научно-практической конференции «Профессионализм педагога: психолого-педагогическое сопровождение успешной карьеры». Конференция будет проводиться </w:t>
      </w:r>
      <w:r w:rsidRPr="004F7F06">
        <w:rPr>
          <w:rFonts w:ascii="Times New Roman" w:hAnsi="Times New Roman"/>
          <w:b/>
          <w:color w:val="000000"/>
          <w:sz w:val="28"/>
          <w:szCs w:val="28"/>
        </w:rPr>
        <w:t>с 0</w:t>
      </w:r>
      <w:r w:rsidR="00140ED8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F7F06">
        <w:rPr>
          <w:rFonts w:ascii="Times New Roman" w:hAnsi="Times New Roman"/>
          <w:b/>
          <w:color w:val="000000"/>
          <w:sz w:val="28"/>
          <w:szCs w:val="28"/>
        </w:rPr>
        <w:t xml:space="preserve"> по 07 </w:t>
      </w:r>
      <w:r w:rsidR="00140ED8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Pr="004F7F06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40ED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F7F06">
        <w:rPr>
          <w:rFonts w:ascii="Times New Roman" w:hAnsi="Times New Roman"/>
          <w:b/>
          <w:color w:val="000000"/>
          <w:sz w:val="28"/>
          <w:szCs w:val="28"/>
        </w:rPr>
        <w:t> г.</w:t>
      </w:r>
      <w:r w:rsidRPr="004F7F06">
        <w:rPr>
          <w:rFonts w:ascii="Times New Roman" w:hAnsi="Times New Roman"/>
          <w:color w:val="000000"/>
          <w:sz w:val="28"/>
          <w:szCs w:val="28"/>
        </w:rPr>
        <w:t xml:space="preserve"> в г. Ялте.</w:t>
      </w:r>
    </w:p>
    <w:p w:rsidR="007C6B84" w:rsidRPr="004F7F06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7F06">
        <w:rPr>
          <w:rFonts w:ascii="Times New Roman" w:hAnsi="Times New Roman"/>
          <w:color w:val="000000"/>
          <w:sz w:val="28"/>
          <w:szCs w:val="28"/>
        </w:rPr>
        <w:t>Работа конференции направлена на предоставление возможности для учёных и представителей образовательных учреждений обобщить результаты последних достижений в области педагогики, психологии, высшего профессионального образования, обсудить направления психолого-педагогического сопровождения успешной карьеры педагогов, установить полезные связи между партнёрами для будущего взаимодействия.</w:t>
      </w:r>
    </w:p>
    <w:p w:rsidR="007C6B84" w:rsidRPr="009F34AD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B84" w:rsidRPr="003A5DFD" w:rsidRDefault="007C6B84" w:rsidP="004F7F06">
      <w:pPr>
        <w:tabs>
          <w:tab w:val="left" w:pos="5310"/>
        </w:tabs>
        <w:spacing w:after="0" w:line="240" w:lineRule="auto"/>
        <w:ind w:firstLine="357"/>
        <w:jc w:val="both"/>
        <w:textAlignment w:val="center"/>
        <w:rPr>
          <w:rFonts w:ascii="Times New Roman" w:hAnsi="Times New Roman"/>
          <w:b/>
          <w:sz w:val="28"/>
          <w:szCs w:val="28"/>
          <w:u w:val="single"/>
        </w:rPr>
      </w:pPr>
      <w:r w:rsidRPr="003A5DFD">
        <w:rPr>
          <w:rFonts w:ascii="Times New Roman" w:hAnsi="Times New Roman"/>
          <w:b/>
          <w:sz w:val="28"/>
          <w:szCs w:val="28"/>
          <w:u w:val="single"/>
        </w:rPr>
        <w:t>Организаторы конференции: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 xml:space="preserve">ФГАОУ </w:t>
        </w:r>
        <w:proofErr w:type="gramStart"/>
        <w:r w:rsidR="007C6B84" w:rsidRPr="004F7F06">
          <w:rPr>
            <w:rFonts w:ascii="Times New Roman" w:hAnsi="Times New Roman"/>
            <w:sz w:val="28"/>
            <w:szCs w:val="28"/>
          </w:rPr>
          <w:t>ВО</w:t>
        </w:r>
        <w:proofErr w:type="gramEnd"/>
        <w:r w:rsidR="007C6B84" w:rsidRPr="004F7F06">
          <w:rPr>
            <w:rFonts w:ascii="Times New Roman" w:hAnsi="Times New Roman"/>
            <w:sz w:val="28"/>
            <w:szCs w:val="28"/>
          </w:rPr>
          <w:t xml:space="preserve"> «Крымский федеральный университет имени В.И. Вернадского»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 xml:space="preserve">Гуманитарно-педагогическая академия (филиал) ФГАОУ </w:t>
        </w:r>
        <w:proofErr w:type="gramStart"/>
        <w:r w:rsidR="007C6B84" w:rsidRPr="004F7F06">
          <w:rPr>
            <w:rFonts w:ascii="Times New Roman" w:hAnsi="Times New Roman"/>
            <w:sz w:val="28"/>
            <w:szCs w:val="28"/>
          </w:rPr>
          <w:t>ВО</w:t>
        </w:r>
        <w:proofErr w:type="gramEnd"/>
        <w:r w:rsidR="007C6B84" w:rsidRPr="004F7F06">
          <w:rPr>
            <w:rFonts w:ascii="Times New Roman" w:hAnsi="Times New Roman"/>
            <w:sz w:val="28"/>
            <w:szCs w:val="28"/>
          </w:rPr>
          <w:t xml:space="preserve"> «Крымский федеральный университет имени В.И. Вернадского» в г. Ялте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7C6B84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>Российская академия образования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9F34AD" w:rsidRPr="004F7F06" w:rsidRDefault="009F34AD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региональный научный центр РАО;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>Белорусский государственный педагогический университет имени Максима Танка</w:t>
        </w:r>
      </w:hyperlink>
      <w:r w:rsidR="007C6B84" w:rsidRPr="004F7F06">
        <w:rPr>
          <w:rFonts w:ascii="Times New Roman" w:hAnsi="Times New Roman"/>
          <w:sz w:val="28"/>
          <w:szCs w:val="28"/>
        </w:rPr>
        <w:t> (Республика Беларусь);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>Белорусский государственный университет</w:t>
        </w:r>
      </w:hyperlink>
      <w:r w:rsidR="007C6B84" w:rsidRPr="004F7F06">
        <w:rPr>
          <w:rFonts w:ascii="Times New Roman" w:hAnsi="Times New Roman"/>
          <w:sz w:val="28"/>
          <w:szCs w:val="28"/>
        </w:rPr>
        <w:t> (Республика Беларусь);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4" w:tgtFrame="_blank" w:history="1">
        <w:proofErr w:type="spellStart"/>
        <w:r w:rsidR="007C6B84" w:rsidRPr="004F7F06">
          <w:rPr>
            <w:rFonts w:ascii="Times New Roman" w:hAnsi="Times New Roman"/>
            <w:sz w:val="28"/>
            <w:szCs w:val="28"/>
          </w:rPr>
          <w:t>БурсинскийУлудагский</w:t>
        </w:r>
        <w:proofErr w:type="spellEnd"/>
        <w:r w:rsidR="007C6B84" w:rsidRPr="004F7F06">
          <w:rPr>
            <w:rFonts w:ascii="Times New Roman" w:hAnsi="Times New Roman"/>
            <w:sz w:val="28"/>
            <w:szCs w:val="28"/>
          </w:rPr>
          <w:t xml:space="preserve"> университет</w:t>
        </w:r>
      </w:hyperlink>
      <w:r w:rsidR="007C6B84" w:rsidRPr="004F7F06">
        <w:rPr>
          <w:rFonts w:ascii="Times New Roman" w:hAnsi="Times New Roman"/>
          <w:sz w:val="28"/>
          <w:szCs w:val="28"/>
        </w:rPr>
        <w:t> (Турция);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 xml:space="preserve">Университет </w:t>
        </w:r>
        <w:proofErr w:type="spellStart"/>
        <w:r w:rsidR="007C6B84" w:rsidRPr="004F7F06">
          <w:rPr>
            <w:rFonts w:ascii="Times New Roman" w:hAnsi="Times New Roman"/>
            <w:sz w:val="28"/>
            <w:szCs w:val="28"/>
          </w:rPr>
          <w:t>Ариэль</w:t>
        </w:r>
        <w:proofErr w:type="spellEnd"/>
      </w:hyperlink>
      <w:r w:rsidR="007C6B84" w:rsidRPr="004F7F06">
        <w:rPr>
          <w:rFonts w:ascii="Times New Roman" w:hAnsi="Times New Roman"/>
          <w:sz w:val="28"/>
          <w:szCs w:val="28"/>
        </w:rPr>
        <w:t> (Израиль);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6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>Институт образования «НИУ Высшая школа экономики»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7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 xml:space="preserve">ФГБОУ </w:t>
        </w:r>
        <w:proofErr w:type="gramStart"/>
        <w:r w:rsidR="007C6B84" w:rsidRPr="004F7F06">
          <w:rPr>
            <w:rFonts w:ascii="Times New Roman" w:hAnsi="Times New Roman"/>
            <w:sz w:val="28"/>
            <w:szCs w:val="28"/>
          </w:rPr>
          <w:t>ВО</w:t>
        </w:r>
        <w:proofErr w:type="gramEnd"/>
        <w:r w:rsidR="007C6B84" w:rsidRPr="004F7F06">
          <w:rPr>
            <w:rFonts w:ascii="Times New Roman" w:hAnsi="Times New Roman"/>
            <w:sz w:val="28"/>
            <w:szCs w:val="28"/>
          </w:rPr>
          <w:t xml:space="preserve"> «Российский государственный педагогический университет имени А.И. Герцена»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8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>Дагестанский государственный университет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7C6B84" w:rsidRPr="004F7F06" w:rsidRDefault="00B166BB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hyperlink r:id="rId19" w:tgtFrame="_blank" w:history="1">
        <w:r w:rsidR="007C6B84" w:rsidRPr="004F7F06">
          <w:rPr>
            <w:rFonts w:ascii="Times New Roman" w:hAnsi="Times New Roman"/>
            <w:sz w:val="28"/>
            <w:szCs w:val="28"/>
          </w:rPr>
          <w:t xml:space="preserve">ФГБОУ </w:t>
        </w:r>
        <w:proofErr w:type="gramStart"/>
        <w:r w:rsidR="007C6B84" w:rsidRPr="004F7F06">
          <w:rPr>
            <w:rFonts w:ascii="Times New Roman" w:hAnsi="Times New Roman"/>
            <w:sz w:val="28"/>
            <w:szCs w:val="28"/>
          </w:rPr>
          <w:t>ВО</w:t>
        </w:r>
        <w:proofErr w:type="gramEnd"/>
        <w:r w:rsidR="007C6B84" w:rsidRPr="004F7F06">
          <w:rPr>
            <w:rFonts w:ascii="Times New Roman" w:hAnsi="Times New Roman"/>
            <w:sz w:val="28"/>
            <w:szCs w:val="28"/>
          </w:rPr>
          <w:t xml:space="preserve"> «Чеченский государственный педагогический университет»</w:t>
        </w:r>
      </w:hyperlink>
      <w:r w:rsidR="007C6B84" w:rsidRPr="004F7F06">
        <w:rPr>
          <w:rFonts w:ascii="Times New Roman" w:hAnsi="Times New Roman"/>
          <w:sz w:val="28"/>
          <w:szCs w:val="28"/>
        </w:rPr>
        <w:t>;</w:t>
      </w:r>
    </w:p>
    <w:p w:rsidR="007C6B84" w:rsidRPr="004F7F06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6B84" w:rsidRPr="00DA26D7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26D7">
        <w:rPr>
          <w:rFonts w:ascii="Times New Roman" w:hAnsi="Times New Roman"/>
          <w:b/>
          <w:sz w:val="28"/>
          <w:szCs w:val="28"/>
          <w:u w:val="single"/>
        </w:rPr>
        <w:t>Тематика конференции: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Инновации в образовании: эффективные технологии и методики профессионально-личностного становления успешного педагога;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6D7">
        <w:rPr>
          <w:rFonts w:ascii="Times New Roman" w:hAnsi="Times New Roman"/>
          <w:sz w:val="28"/>
          <w:szCs w:val="28"/>
        </w:rPr>
        <w:t>Профессиональный</w:t>
      </w:r>
      <w:proofErr w:type="gramEnd"/>
      <w:r w:rsidRPr="00DA26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6D7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DA26D7">
        <w:rPr>
          <w:rFonts w:ascii="Times New Roman" w:hAnsi="Times New Roman"/>
          <w:sz w:val="28"/>
          <w:szCs w:val="28"/>
        </w:rPr>
        <w:t xml:space="preserve"> как условие повышения статуса современного педагога;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Педагогическое мастерство и творчество – составляющие профессионального успеха: опыт, векторы развития, прогнозирование;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Психолого-педагогическое сопровождение профессионального становления личности в системе гуманитарного образования;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Профессиональный и карьерный рост педагога;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Практико-ориентированная подготовка будущих специалистов в сфере дошкольного и начального общего образования;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Культура здоровья педагога (личностный и профессиональный аспекты);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Подготовка специалистов к работе в инклюзивной образовательной среде;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Психолого-педагогические аспекты дистанционного обучения в профессиональной подготовке специалистов для цифровой экономики;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Проблемы и перспективы подготовки специалистов художественного профиля;</w:t>
      </w:r>
    </w:p>
    <w:p w:rsidR="007C6B84" w:rsidRPr="00DA26D7" w:rsidRDefault="007C6B84" w:rsidP="004F7F06">
      <w:pPr>
        <w:pStyle w:val="a5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26D7">
        <w:rPr>
          <w:rFonts w:ascii="Times New Roman" w:hAnsi="Times New Roman"/>
          <w:sz w:val="28"/>
          <w:szCs w:val="28"/>
        </w:rPr>
        <w:t>Другое.</w:t>
      </w:r>
    </w:p>
    <w:p w:rsidR="007C6B84" w:rsidRPr="009F34AD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7C6B84" w:rsidRPr="009F34AD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F34A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Рабочие языки конференции: английский</w:t>
      </w:r>
      <w:r w:rsidR="009F34A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 русский</w:t>
      </w:r>
    </w:p>
    <w:p w:rsidR="007C6B84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B84" w:rsidRPr="003A5DFD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A5DF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Форма подачи заявки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 текста статьи</w:t>
      </w:r>
      <w:r w:rsidRPr="003A5DFD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AF5D82" w:rsidRDefault="00AF5D82" w:rsidP="00356AE6">
      <w:pPr>
        <w:pStyle w:val="2"/>
        <w:ind w:firstLine="357"/>
        <w:rPr>
          <w:sz w:val="28"/>
          <w:szCs w:val="28"/>
        </w:rPr>
      </w:pPr>
    </w:p>
    <w:p w:rsidR="007C6B84" w:rsidRPr="00151E7F" w:rsidRDefault="007C6B84" w:rsidP="00356AE6">
      <w:pPr>
        <w:pStyle w:val="2"/>
        <w:ind w:firstLine="357"/>
        <w:rPr>
          <w:sz w:val="28"/>
          <w:szCs w:val="28"/>
        </w:rPr>
      </w:pPr>
      <w:r w:rsidRPr="00356AE6">
        <w:rPr>
          <w:sz w:val="28"/>
          <w:szCs w:val="28"/>
        </w:rPr>
        <w:t>Желающие принять участие в конфере</w:t>
      </w:r>
      <w:r>
        <w:rPr>
          <w:sz w:val="28"/>
          <w:szCs w:val="28"/>
        </w:rPr>
        <w:t>нции и опубликовать статью до 20</w:t>
      </w:r>
      <w:r w:rsidRPr="00356AE6">
        <w:rPr>
          <w:sz w:val="28"/>
          <w:szCs w:val="28"/>
        </w:rPr>
        <w:t xml:space="preserve"> </w:t>
      </w:r>
      <w:r w:rsidR="00AF5D82">
        <w:rPr>
          <w:sz w:val="28"/>
          <w:szCs w:val="28"/>
        </w:rPr>
        <w:t>сентября</w:t>
      </w:r>
      <w:r w:rsidRPr="00356AE6">
        <w:rPr>
          <w:sz w:val="28"/>
          <w:szCs w:val="28"/>
        </w:rPr>
        <w:t xml:space="preserve"> 202</w:t>
      </w:r>
      <w:r w:rsidR="00AF5D82">
        <w:rPr>
          <w:sz w:val="28"/>
          <w:szCs w:val="28"/>
        </w:rPr>
        <w:t>2</w:t>
      </w:r>
      <w:r w:rsidRPr="00356AE6">
        <w:rPr>
          <w:sz w:val="28"/>
          <w:szCs w:val="28"/>
        </w:rPr>
        <w:t xml:space="preserve"> г. на электронный</w:t>
      </w:r>
      <w:r w:rsidRPr="00151E7F">
        <w:rPr>
          <w:sz w:val="28"/>
          <w:szCs w:val="28"/>
        </w:rPr>
        <w:t xml:space="preserve"> </w:t>
      </w:r>
      <w:r w:rsidRPr="00485717">
        <w:rPr>
          <w:sz w:val="28"/>
          <w:szCs w:val="28"/>
        </w:rPr>
        <w:t xml:space="preserve">адрес </w:t>
      </w:r>
      <w:hyperlink r:id="rId20" w:history="1">
        <w:r w:rsidR="00485717" w:rsidRPr="00485717">
          <w:rPr>
            <w:rStyle w:val="a4"/>
            <w:sz w:val="28"/>
            <w:szCs w:val="28"/>
            <w:shd w:val="clear" w:color="auto" w:fill="FFFFFF"/>
          </w:rPr>
          <w:t>professionalismyalta@yandex.ru</w:t>
        </w:r>
      </w:hyperlink>
      <w:r w:rsidRPr="00485717">
        <w:rPr>
          <w:sz w:val="28"/>
          <w:szCs w:val="28"/>
        </w:rPr>
        <w:t xml:space="preserve"> направляют</w:t>
      </w:r>
      <w:r w:rsidRPr="00151E7F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(см. образец).</w:t>
      </w:r>
    </w:p>
    <w:p w:rsidR="007C6B84" w:rsidRPr="00AF685E" w:rsidRDefault="007C6B84" w:rsidP="004F7F0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C6B84" w:rsidRPr="003A5DFD" w:rsidRDefault="007C6B84" w:rsidP="003A5DFD">
      <w:pPr>
        <w:pStyle w:val="2"/>
        <w:ind w:firstLine="3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 заявки</w:t>
      </w:r>
      <w:r w:rsidRPr="003A5DFD">
        <w:rPr>
          <w:b/>
          <w:sz w:val="28"/>
          <w:szCs w:val="28"/>
          <w:u w:val="single"/>
        </w:rPr>
        <w:t xml:space="preserve"> (заявка предоставляется на автора и соавторов статьи):</w:t>
      </w:r>
    </w:p>
    <w:p w:rsidR="007C6B84" w:rsidRDefault="007C6B84" w:rsidP="00B7792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2911"/>
        <w:gridCol w:w="3736"/>
        <w:gridCol w:w="2924"/>
      </w:tblGrid>
      <w:tr w:rsidR="007C6B84" w:rsidRPr="003A5DFD" w:rsidTr="00AF5D82">
        <w:trPr>
          <w:trHeight w:val="294"/>
        </w:trPr>
        <w:tc>
          <w:tcPr>
            <w:tcW w:w="2911" w:type="dxa"/>
            <w:shd w:val="pct20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shd w:val="pct20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24" w:type="dxa"/>
            <w:shd w:val="pct20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Перевод на английский язык</w:t>
            </w:r>
          </w:p>
        </w:tc>
      </w:tr>
      <w:tr w:rsidR="007C6B84" w:rsidRPr="003A5DFD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5DFD">
              <w:rPr>
                <w:rFonts w:ascii="Times New Roman" w:hAnsi="Times New Roman"/>
                <w:sz w:val="24"/>
                <w:szCs w:val="24"/>
              </w:rPr>
              <w:t>Везетиу</w:t>
            </w:r>
            <w:proofErr w:type="spellEnd"/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5DFD">
              <w:rPr>
                <w:rFonts w:ascii="Times New Roman" w:hAnsi="Times New Roman"/>
                <w:sz w:val="24"/>
                <w:szCs w:val="24"/>
                <w:lang w:val="en-US"/>
              </w:rPr>
              <w:t>Vezetiu</w:t>
            </w:r>
            <w:proofErr w:type="spellEnd"/>
          </w:p>
        </w:tc>
      </w:tr>
      <w:tr w:rsidR="007C6B84" w:rsidRPr="003A5DFD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D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Ekaterina </w:t>
            </w:r>
            <w:proofErr w:type="spellStart"/>
            <w:r w:rsidRPr="003A5DFD">
              <w:rPr>
                <w:rFonts w:ascii="Times New Roman" w:hAnsi="Times New Roman"/>
                <w:sz w:val="24"/>
                <w:szCs w:val="24"/>
                <w:lang w:val="en-US"/>
              </w:rPr>
              <w:t>Viktorovna</w:t>
            </w:r>
            <w:proofErr w:type="spellEnd"/>
          </w:p>
        </w:tc>
      </w:tr>
      <w:tr w:rsidR="007C6B84" w:rsidRPr="00485717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Гуманитарно-педагогическая академия (филиал)</w:t>
            </w:r>
          </w:p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Федерального государственного автономного образовательного</w:t>
            </w:r>
          </w:p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учреждения высшего образования</w:t>
            </w:r>
          </w:p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«Крымский федеральный университет имени В. И. Вернадского»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DFD">
              <w:rPr>
                <w:rStyle w:val="xfm04022265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Humanities and </w:t>
            </w:r>
            <w:smartTag w:uri="urn:schemas-microsoft-com:office:smarttags" w:element="metricconverter">
              <w:smartTagPr>
                <w:attr w:name="ProductID" w:val="1,25 см"/>
              </w:smartTagPr>
              <w:smartTag w:uri="urn:schemas-microsoft-com:office:smarttags" w:element="PlaceName">
                <w:r w:rsidRPr="003A5DFD">
                  <w:rPr>
                    <w:rStyle w:val="xfm04022265"/>
                    <w:rFonts w:ascii="Times New Roman" w:hAnsi="Times New Roman"/>
                    <w:bCs/>
                    <w:sz w:val="24"/>
                    <w:szCs w:val="24"/>
                    <w:lang w:val="en-US"/>
                  </w:rPr>
                  <w:t>Education</w:t>
                </w:r>
              </w:smartTag>
            </w:smartTag>
            <w:r w:rsidRPr="003A5DFD">
              <w:rPr>
                <w:rStyle w:val="xfm04022265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см"/>
              </w:smartTagPr>
              <w:smartTag w:uri="urn:schemas-microsoft-com:office:smarttags" w:element="PlaceName">
                <w:r w:rsidRPr="003A5DFD">
                  <w:rPr>
                    <w:rStyle w:val="xfm04022265"/>
                    <w:rFonts w:ascii="Times New Roman" w:hAnsi="Times New Roman"/>
                    <w:bCs/>
                    <w:sz w:val="24"/>
                    <w:szCs w:val="24"/>
                    <w:lang w:val="en-US"/>
                  </w:rPr>
                  <w:t>Science</w:t>
                </w:r>
              </w:smartTag>
            </w:smartTag>
            <w:r w:rsidRPr="003A5DFD">
              <w:rPr>
                <w:rStyle w:val="xfm04022265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см"/>
              </w:smartTagPr>
              <w:smartTag w:uri="urn:schemas-microsoft-com:office:smarttags" w:element="PlaceType">
                <w:r w:rsidRPr="003A5DFD">
                  <w:rPr>
                    <w:rStyle w:val="xfm04022265"/>
                    <w:rFonts w:ascii="Times New Roman" w:hAnsi="Times New Roman"/>
                    <w:bCs/>
                    <w:sz w:val="24"/>
                    <w:szCs w:val="24"/>
                    <w:lang w:val="en-US"/>
                  </w:rPr>
                  <w:t>Academy</w:t>
                </w:r>
              </w:smartTag>
            </w:smartTag>
            <w:r w:rsidRPr="003A5DFD">
              <w:rPr>
                <w:rStyle w:val="xfm04022265"/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(Branch) of </w:t>
            </w:r>
            <w:smartTag w:uri="urn:schemas-microsoft-com:office:smarttags" w:element="metricconverter">
              <w:smartTagPr>
                <w:attr w:name="ProductID" w:val="1,25 см"/>
              </w:smartTagPr>
              <w:smartTag w:uri="urn:schemas-microsoft-com:office:smarttags" w:element="place">
                <w:smartTag w:uri="urn:schemas-microsoft-com:office:smarttags" w:element="PlaceName">
                  <w:r w:rsidRPr="003A5DFD">
                    <w:rPr>
                      <w:rStyle w:val="xfm04022265"/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V.I.</w:t>
                  </w:r>
                </w:smartTag>
              </w:smartTag>
              <w:r w:rsidRPr="003A5DFD">
                <w:rPr>
                  <w:rStyle w:val="xfm04022265"/>
                  <w:rFonts w:ascii="Times New Roman" w:hAnsi="Times New Roman"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metricconverter">
                <w:smartTagPr>
                  <w:attr w:name="ProductID" w:val="1,25 см"/>
                </w:smartTagPr>
                <w:smartTag w:uri="urn:schemas-microsoft-com:office:smarttags" w:element="PlaceName">
                  <w:r w:rsidRPr="003A5DFD">
                    <w:rPr>
                      <w:rStyle w:val="xfm04022265"/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Vernadsky</w:t>
                  </w:r>
                </w:smartTag>
              </w:smartTag>
              <w:proofErr w:type="spellEnd"/>
              <w:r w:rsidRPr="003A5DFD">
                <w:rPr>
                  <w:rStyle w:val="xfm04022265"/>
                  <w:rFonts w:ascii="Times New Roman" w:hAnsi="Times New Roman"/>
                  <w:b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,25 см"/>
                </w:smartTagPr>
                <w:smartTag w:uri="urn:schemas-microsoft-com:office:smarttags" w:element="PlaceName">
                  <w:r w:rsidRPr="003A5DFD">
                    <w:rPr>
                      <w:rStyle w:val="xfm04022265"/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Crimean</w:t>
                  </w:r>
                </w:smartTag>
              </w:smartTag>
              <w:r w:rsidRPr="003A5DFD">
                <w:rPr>
                  <w:rStyle w:val="xfm04022265"/>
                  <w:rFonts w:ascii="Times New Roman" w:hAnsi="Times New Roman"/>
                  <w:b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,25 см"/>
                </w:smartTagPr>
                <w:smartTag w:uri="urn:schemas-microsoft-com:office:smarttags" w:element="PlaceName">
                  <w:r w:rsidRPr="003A5DFD">
                    <w:rPr>
                      <w:rStyle w:val="xfm04022265"/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Federal</w:t>
                  </w:r>
                </w:smartTag>
              </w:smartTag>
              <w:r w:rsidRPr="003A5DFD">
                <w:rPr>
                  <w:rStyle w:val="xfm04022265"/>
                  <w:rFonts w:ascii="Times New Roman" w:hAnsi="Times New Roman"/>
                  <w:b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,25 см"/>
                </w:smartTagPr>
                <w:smartTag w:uri="urn:schemas-microsoft-com:office:smarttags" w:element="PlaceType">
                  <w:r w:rsidRPr="003A5DFD">
                    <w:rPr>
                      <w:rStyle w:val="xfm04022265"/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</w:p>
        </w:tc>
      </w:tr>
      <w:tr w:rsidR="007C6B84" w:rsidRPr="003A5DFD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viza_1986@ukr.net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xfm04022265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viza_1986@ukr.net</w:t>
            </w:r>
          </w:p>
        </w:tc>
      </w:tr>
      <w:tr w:rsidR="007C6B84" w:rsidRPr="003A5DFD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Информация о месте </w:t>
            </w:r>
            <w:r w:rsidRPr="003A5D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нахождения</w:t>
            </w:r>
            <w:r w:rsidRPr="003A5DF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3A5DF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университета (город)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x-phmenubuttonx-phmenubuttonauth"/>
                <w:rFonts w:ascii="Times New Roman" w:hAnsi="Times New Roman"/>
                <w:iCs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Ялта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x-phmenubuttonx-phmenubuttonauth"/>
                <w:rFonts w:ascii="Times New Roman" w:hAnsi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smartTag w:uri="urn:schemas-microsoft-com:office:smarttags" w:element="place">
                <w:smartTag w:uri="urn:schemas-microsoft-com:office:smarttags" w:element="City">
                  <w:r w:rsidRPr="003A5DF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Yalta</w:t>
                  </w:r>
                </w:smartTag>
              </w:smartTag>
            </w:smartTag>
          </w:p>
        </w:tc>
      </w:tr>
      <w:tr w:rsidR="007C6B84" w:rsidRPr="00485717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3A5DFD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>Другие сведения (</w:t>
            </w:r>
            <w:r w:rsidRPr="003A5DFD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звание, студент, аспирант</w:t>
            </w:r>
            <w:r w:rsidRPr="003A5DFD">
              <w:rPr>
                <w:rStyle w:val="extended-textshor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DFD">
              <w:rPr>
                <w:rFonts w:ascii="Times New Roman" w:hAnsi="Times New Roman"/>
                <w:sz w:val="24"/>
                <w:szCs w:val="24"/>
                <w:lang w:val="en-US"/>
              </w:rPr>
              <w:t>candidate of pedagogical Sciences, associate Professor</w:t>
            </w:r>
          </w:p>
        </w:tc>
      </w:tr>
      <w:tr w:rsidR="007C6B84" w:rsidRPr="00485717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3A5DFD">
              <w:rPr>
                <w:rStyle w:val="extended-textshort"/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МЕТОДОЛОГИЧЕСКИЕ ОСНОВЫ КОММУНИКАТИВНОГО ПОДХОДА В ОБРАЗОВАНИИ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DFD">
              <w:rPr>
                <w:rFonts w:ascii="Times New Roman" w:hAnsi="Times New Roman"/>
                <w:sz w:val="24"/>
                <w:szCs w:val="24"/>
                <w:lang w:val="en-US"/>
              </w:rPr>
              <w:t>THE METHODOLOGICAL FRAMEWORK OF THE COMMUNICATIVE APPROACH IN EDUCATION</w:t>
            </w:r>
          </w:p>
        </w:tc>
      </w:tr>
      <w:tr w:rsidR="007C6B84" w:rsidRPr="003A5DFD" w:rsidTr="00AF5D82">
        <w:trPr>
          <w:trHeight w:val="213"/>
        </w:trPr>
        <w:tc>
          <w:tcPr>
            <w:tcW w:w="2911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3A5DFD">
              <w:rPr>
                <w:rStyle w:val="extended-textshort"/>
                <w:rFonts w:ascii="Times New Roman" w:hAnsi="Times New Roman"/>
                <w:sz w:val="24"/>
                <w:szCs w:val="24"/>
              </w:rPr>
              <w:t>Включение в программу конференции</w:t>
            </w:r>
          </w:p>
        </w:tc>
        <w:tc>
          <w:tcPr>
            <w:tcW w:w="3736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Style w:val="xfm36912863"/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val="en-US" w:eastAsia="es-ES"/>
              </w:rPr>
            </w:pPr>
            <w:r w:rsidRPr="003A5DFD">
              <w:rPr>
                <w:rFonts w:ascii="Times New Roman" w:hAnsi="Times New Roman"/>
                <w:sz w:val="24"/>
                <w:szCs w:val="24"/>
                <w:lang w:val="en-US"/>
              </w:rPr>
              <w:t>The methodological framework of the communicative approach in education</w:t>
            </w:r>
          </w:p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DFD">
              <w:rPr>
                <w:rFonts w:ascii="Times New Roman" w:hAnsi="Times New Roman"/>
                <w:sz w:val="24"/>
                <w:szCs w:val="24"/>
              </w:rPr>
              <w:t>Везетиу</w:t>
            </w:r>
            <w:proofErr w:type="spellEnd"/>
            <w:r w:rsidRPr="003A5DFD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Викторовна, кандидат педагогических наук, доцент, Гуманитарно-педагогическая академия (филиал)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5DFD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3A5DFD">
              <w:rPr>
                <w:rFonts w:ascii="Times New Roman" w:hAnsi="Times New Roman"/>
                <w:sz w:val="24"/>
                <w:szCs w:val="24"/>
              </w:rPr>
              <w:t xml:space="preserve"> государственного автономного образовательного</w:t>
            </w:r>
          </w:p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учреждения высшего образования</w:t>
            </w:r>
          </w:p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FD">
              <w:rPr>
                <w:rFonts w:ascii="Times New Roman" w:hAnsi="Times New Roman"/>
                <w:sz w:val="24"/>
                <w:szCs w:val="24"/>
              </w:rPr>
              <w:t>«Крымский федеральный университет имени В. И. Вернадского» (</w:t>
            </w:r>
            <w:proofErr w:type="gramStart"/>
            <w:r w:rsidRPr="003A5D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5DFD">
              <w:rPr>
                <w:rFonts w:ascii="Times New Roman" w:hAnsi="Times New Roman"/>
                <w:sz w:val="24"/>
                <w:szCs w:val="24"/>
              </w:rPr>
              <w:t>. Ялта, Россия)</w:t>
            </w:r>
          </w:p>
        </w:tc>
        <w:tc>
          <w:tcPr>
            <w:tcW w:w="2924" w:type="dxa"/>
            <w:shd w:val="pct5" w:color="000000" w:fill="FFFFFF"/>
          </w:tcPr>
          <w:p w:rsidR="007C6B84" w:rsidRPr="003A5DFD" w:rsidRDefault="007C6B84" w:rsidP="003A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B84" w:rsidRPr="003A5DFD" w:rsidRDefault="007C6B84" w:rsidP="00B7792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4CD" w:rsidRDefault="007C6B84" w:rsidP="00AF5D82">
      <w:pPr>
        <w:pStyle w:val="2"/>
        <w:ind w:firstLine="357"/>
        <w:rPr>
          <w:bCs/>
          <w:sz w:val="28"/>
          <w:szCs w:val="28"/>
        </w:rPr>
      </w:pPr>
      <w:r w:rsidRPr="002C70D2">
        <w:rPr>
          <w:b/>
          <w:sz w:val="28"/>
          <w:szCs w:val="28"/>
          <w:u w:val="single"/>
        </w:rPr>
        <w:t>Условия участия:</w:t>
      </w:r>
      <w:r w:rsidR="00AF5D82">
        <w:rPr>
          <w:b/>
          <w:sz w:val="28"/>
          <w:szCs w:val="28"/>
          <w:u w:val="single"/>
        </w:rPr>
        <w:t xml:space="preserve"> </w:t>
      </w:r>
      <w:r w:rsidR="0024620E">
        <w:rPr>
          <w:bCs/>
          <w:sz w:val="28"/>
          <w:szCs w:val="28"/>
        </w:rPr>
        <w:t>Р</w:t>
      </w:r>
      <w:r w:rsidRPr="002C70D2">
        <w:rPr>
          <w:bCs/>
          <w:sz w:val="28"/>
          <w:szCs w:val="28"/>
        </w:rPr>
        <w:t>егистрационн</w:t>
      </w:r>
      <w:r w:rsidR="0024620E">
        <w:rPr>
          <w:bCs/>
          <w:sz w:val="28"/>
          <w:szCs w:val="28"/>
        </w:rPr>
        <w:t>ый</w:t>
      </w:r>
      <w:r w:rsidRPr="002C70D2">
        <w:rPr>
          <w:bCs/>
          <w:sz w:val="28"/>
          <w:szCs w:val="28"/>
        </w:rPr>
        <w:t xml:space="preserve"> взнос</w:t>
      </w:r>
      <w:r w:rsidR="008F04CD" w:rsidRPr="008F04CD">
        <w:rPr>
          <w:sz w:val="28"/>
          <w:szCs w:val="28"/>
        </w:rPr>
        <w:t xml:space="preserve"> </w:t>
      </w:r>
      <w:r w:rsidR="008F04CD" w:rsidRPr="002C70D2">
        <w:rPr>
          <w:sz w:val="28"/>
          <w:szCs w:val="28"/>
        </w:rPr>
        <w:t>за участие в конференции</w:t>
      </w:r>
      <w:r w:rsidR="00AF5D82">
        <w:rPr>
          <w:bCs/>
          <w:sz w:val="28"/>
          <w:szCs w:val="28"/>
        </w:rPr>
        <w:t xml:space="preserve"> не предусмотрен.</w:t>
      </w:r>
    </w:p>
    <w:p w:rsidR="007C6B84" w:rsidRPr="002C70D2" w:rsidRDefault="00AF5D82" w:rsidP="002C70D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6B84" w:rsidRPr="002C70D2">
        <w:rPr>
          <w:rFonts w:ascii="Times New Roman" w:hAnsi="Times New Roman"/>
          <w:sz w:val="28"/>
          <w:szCs w:val="28"/>
        </w:rPr>
        <w:t>итание, проживание и транспортные расходы участников конференции</w:t>
      </w:r>
      <w:r>
        <w:rPr>
          <w:rFonts w:ascii="Times New Roman" w:hAnsi="Times New Roman"/>
          <w:sz w:val="28"/>
          <w:szCs w:val="28"/>
        </w:rPr>
        <w:t xml:space="preserve"> за счет отправляющей стороны.</w:t>
      </w:r>
    </w:p>
    <w:p w:rsidR="007C6B84" w:rsidRPr="002C70D2" w:rsidRDefault="007C6B84" w:rsidP="002C70D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C6B84" w:rsidRPr="002C70D2" w:rsidRDefault="007C6B84" w:rsidP="002C70D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C70D2">
        <w:rPr>
          <w:rFonts w:ascii="Times New Roman" w:hAnsi="Times New Roman"/>
          <w:b/>
          <w:color w:val="000000"/>
          <w:sz w:val="28"/>
          <w:szCs w:val="28"/>
          <w:u w:val="single"/>
        </w:rPr>
        <w:t>Важные даты:</w:t>
      </w:r>
    </w:p>
    <w:p w:rsidR="007C6B84" w:rsidRPr="002C70D2" w:rsidRDefault="007C6B84" w:rsidP="002C70D2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70D2">
        <w:rPr>
          <w:rFonts w:ascii="Times New Roman" w:hAnsi="Times New Roman"/>
          <w:color w:val="000000"/>
          <w:sz w:val="28"/>
          <w:szCs w:val="28"/>
        </w:rPr>
        <w:t>Подача заявок</w:t>
      </w:r>
      <w:r w:rsidRPr="002C70D2">
        <w:rPr>
          <w:rFonts w:ascii="Times New Roman" w:hAnsi="Times New Roman"/>
          <w:color w:val="000000"/>
          <w:sz w:val="28"/>
          <w:szCs w:val="28"/>
        </w:rPr>
        <w:tab/>
      </w:r>
      <w:r w:rsidRPr="002C70D2">
        <w:rPr>
          <w:rFonts w:ascii="Times New Roman" w:hAnsi="Times New Roman"/>
          <w:color w:val="000000"/>
          <w:sz w:val="28"/>
          <w:szCs w:val="28"/>
        </w:rPr>
        <w:tab/>
      </w:r>
      <w:r w:rsidRPr="002C70D2">
        <w:rPr>
          <w:rFonts w:ascii="Times New Roman" w:hAnsi="Times New Roman"/>
          <w:color w:val="000000"/>
          <w:sz w:val="28"/>
          <w:szCs w:val="28"/>
        </w:rPr>
        <w:tab/>
      </w:r>
      <w:r w:rsidR="00AF5D8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до 20 </w:t>
      </w:r>
      <w:r w:rsidR="00AF5D82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F5D8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7C6B84" w:rsidRPr="002C70D2" w:rsidRDefault="007C6B84" w:rsidP="002C70D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C70D2">
        <w:rPr>
          <w:rFonts w:ascii="Times New Roman" w:hAnsi="Times New Roman"/>
          <w:color w:val="000000"/>
          <w:sz w:val="28"/>
          <w:szCs w:val="28"/>
        </w:rPr>
        <w:t>Программа конференции</w:t>
      </w:r>
      <w:r w:rsidRPr="002C70D2">
        <w:rPr>
          <w:rFonts w:ascii="Times New Roman" w:hAnsi="Times New Roman"/>
          <w:color w:val="000000"/>
          <w:sz w:val="28"/>
          <w:szCs w:val="28"/>
        </w:rPr>
        <w:tab/>
      </w:r>
      <w:r w:rsidR="00AF5D8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AF5D82">
        <w:rPr>
          <w:rFonts w:ascii="Times New Roman" w:hAnsi="Times New Roman"/>
          <w:b/>
          <w:color w:val="000000"/>
          <w:sz w:val="28"/>
          <w:szCs w:val="28"/>
        </w:rPr>
        <w:t>01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5D82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F5D8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C70D2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7C6B84" w:rsidRPr="00846B67" w:rsidRDefault="007C6B84" w:rsidP="002C70D2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C70D2">
        <w:rPr>
          <w:rFonts w:ascii="Times New Roman" w:hAnsi="Times New Roman"/>
          <w:color w:val="000000"/>
          <w:sz w:val="28"/>
          <w:szCs w:val="28"/>
        </w:rPr>
        <w:t>Проведение конференции</w:t>
      </w:r>
      <w:r w:rsidRPr="00846B67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846B6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5D82" w:rsidRPr="00846B6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46B67">
        <w:rPr>
          <w:rFonts w:ascii="Times New Roman" w:hAnsi="Times New Roman"/>
          <w:b/>
          <w:color w:val="000000"/>
          <w:sz w:val="28"/>
          <w:szCs w:val="28"/>
        </w:rPr>
        <w:t xml:space="preserve">-07 </w:t>
      </w:r>
      <w:r w:rsidR="00AF5D82" w:rsidRPr="00846B67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Pr="00846B6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F5D82" w:rsidRPr="00846B6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46B67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846B67" w:rsidRPr="00846B67" w:rsidRDefault="00846B67" w:rsidP="00846B6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46B67">
        <w:rPr>
          <w:rFonts w:ascii="Times New Roman" w:hAnsi="Times New Roman"/>
          <w:b/>
          <w:color w:val="000000"/>
          <w:sz w:val="28"/>
          <w:szCs w:val="28"/>
        </w:rPr>
        <w:t>Организация работы конференции:</w:t>
      </w:r>
    </w:p>
    <w:p w:rsidR="00846B67" w:rsidRDefault="00846B67" w:rsidP="00846B6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05-06.10.2022 г. </w:t>
      </w:r>
      <w:r w:rsidRPr="00846B67">
        <w:rPr>
          <w:rFonts w:ascii="Times New Roman" w:hAnsi="Times New Roman"/>
          <w:iCs/>
          <w:color w:val="000000"/>
          <w:sz w:val="28"/>
          <w:szCs w:val="28"/>
        </w:rPr>
        <w:t xml:space="preserve">Заезд участников </w:t>
      </w:r>
    </w:p>
    <w:p w:rsidR="00846B67" w:rsidRPr="00846B67" w:rsidRDefault="00846B67" w:rsidP="00846B6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  <w:sectPr w:rsidR="00846B67" w:rsidRPr="00846B67">
          <w:pgSz w:w="11906" w:h="16838"/>
          <w:pgMar w:top="506" w:right="851" w:bottom="563" w:left="85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06</w:t>
      </w:r>
      <w:r w:rsidRPr="00846B6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октября 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22</w:t>
      </w:r>
      <w:r w:rsidRPr="00846B6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г.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46B67">
        <w:rPr>
          <w:rFonts w:ascii="Times New Roman" w:hAnsi="Times New Roman"/>
          <w:iCs/>
          <w:color w:val="000000"/>
          <w:sz w:val="28"/>
          <w:szCs w:val="28"/>
        </w:rPr>
        <w:lastRenderedPageBreak/>
        <w:t>10.00-12.30 Регистрация участников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46B67">
        <w:rPr>
          <w:rFonts w:ascii="Times New Roman" w:hAnsi="Times New Roman"/>
          <w:iCs/>
          <w:color w:val="000000"/>
          <w:sz w:val="28"/>
          <w:szCs w:val="28"/>
        </w:rPr>
        <w:t xml:space="preserve">13.00 Открытие конференции 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46B67">
        <w:rPr>
          <w:rFonts w:ascii="Times New Roman" w:hAnsi="Times New Roman"/>
          <w:iCs/>
          <w:color w:val="000000"/>
          <w:sz w:val="28"/>
          <w:szCs w:val="28"/>
        </w:rPr>
        <w:t xml:space="preserve">14.00 Пленарная сессия 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46B67">
        <w:rPr>
          <w:rFonts w:ascii="Times New Roman" w:hAnsi="Times New Roman"/>
          <w:iCs/>
          <w:color w:val="000000"/>
          <w:sz w:val="28"/>
          <w:szCs w:val="28"/>
        </w:rPr>
        <w:t>17.00 Экскурсии по Ялте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46B67">
        <w:rPr>
          <w:rFonts w:ascii="Times New Roman" w:hAnsi="Times New Roman"/>
          <w:b/>
          <w:iCs/>
          <w:color w:val="000000"/>
          <w:sz w:val="28"/>
          <w:szCs w:val="28"/>
        </w:rPr>
        <w:t>07 октября 2022 г.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846B67">
        <w:rPr>
          <w:rFonts w:ascii="Times New Roman" w:hAnsi="Times New Roman"/>
          <w:color w:val="000000"/>
          <w:sz w:val="28"/>
          <w:szCs w:val="28"/>
        </w:rPr>
        <w:t xml:space="preserve">.00 Работа секций 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6B67">
        <w:rPr>
          <w:rFonts w:ascii="Times New Roman" w:hAnsi="Times New Roman"/>
          <w:color w:val="000000"/>
          <w:sz w:val="28"/>
          <w:szCs w:val="28"/>
        </w:rPr>
        <w:t>12.00-12.30 Перерыв на обед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6B6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46B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46B67">
        <w:rPr>
          <w:rFonts w:ascii="Times New Roman" w:hAnsi="Times New Roman"/>
          <w:color w:val="000000"/>
          <w:sz w:val="28"/>
          <w:szCs w:val="28"/>
        </w:rPr>
        <w:t>0-1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46B67">
        <w:rPr>
          <w:rFonts w:ascii="Times New Roman" w:hAnsi="Times New Roman"/>
          <w:color w:val="000000"/>
          <w:sz w:val="28"/>
          <w:szCs w:val="28"/>
        </w:rPr>
        <w:t xml:space="preserve">.00 </w:t>
      </w:r>
      <w:r>
        <w:rPr>
          <w:rFonts w:ascii="Times New Roman" w:hAnsi="Times New Roman"/>
          <w:color w:val="000000"/>
          <w:sz w:val="28"/>
          <w:szCs w:val="28"/>
        </w:rPr>
        <w:t>Продолжение работы секций, дискуссионных площадок</w:t>
      </w:r>
    </w:p>
    <w:p w:rsidR="00846B67" w:rsidRPr="00846B67" w:rsidRDefault="00846B67" w:rsidP="00846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6B67" w:rsidRPr="00846B67">
          <w:type w:val="continuous"/>
          <w:pgSz w:w="11906" w:h="16838"/>
          <w:pgMar w:top="506" w:right="851" w:bottom="563" w:left="851" w:header="720" w:footer="720" w:gutter="0"/>
          <w:cols w:num="2" w:space="226" w:equalWidth="0">
            <w:col w:w="4592" w:space="226"/>
            <w:col w:w="5385"/>
          </w:cols>
          <w:docGrid w:linePitch="360"/>
        </w:sectPr>
      </w:pPr>
      <w:r w:rsidRPr="00846B6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46B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46B67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846B67">
        <w:rPr>
          <w:rFonts w:ascii="Times New Roman" w:hAnsi="Times New Roman"/>
          <w:color w:val="0D0D0D"/>
          <w:sz w:val="28"/>
          <w:szCs w:val="28"/>
        </w:rPr>
        <w:t>Э</w:t>
      </w:r>
      <w:r w:rsidRPr="00846B67">
        <w:rPr>
          <w:rFonts w:ascii="Times New Roman" w:hAnsi="Times New Roman"/>
          <w:color w:val="000000"/>
          <w:sz w:val="28"/>
          <w:szCs w:val="28"/>
        </w:rPr>
        <w:t>кскурсии в дворцово-парковые комплексы, музеи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6B67">
        <w:rPr>
          <w:rFonts w:ascii="Times New Roman" w:hAnsi="Times New Roman"/>
          <w:color w:val="000000"/>
          <w:sz w:val="28"/>
          <w:szCs w:val="28"/>
        </w:rPr>
        <w:t>Ялты</w:t>
      </w:r>
    </w:p>
    <w:p w:rsidR="007C6B84" w:rsidRPr="00846B67" w:rsidRDefault="007C6B84" w:rsidP="00846B67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46B67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Адрес оргкомитета:</w:t>
      </w:r>
    </w:p>
    <w:p w:rsidR="007C6B84" w:rsidRPr="00846B67" w:rsidRDefault="007C6B84" w:rsidP="00846B6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6B67">
        <w:rPr>
          <w:rFonts w:ascii="Times New Roman" w:hAnsi="Times New Roman"/>
          <w:color w:val="000000"/>
          <w:sz w:val="28"/>
          <w:szCs w:val="28"/>
        </w:rPr>
        <w:t>298635, Республика Крым, г. Ялта, ул. Севастопольская, 2-А, Гуманитарно-педагогическая академия (филиал) ФГАОУ ВО «КФУ им. В.И. Вернадского» в г. Ялте.</w:t>
      </w:r>
      <w:proofErr w:type="gramEnd"/>
    </w:p>
    <w:p w:rsidR="007C6B84" w:rsidRPr="00485717" w:rsidRDefault="007C6B84" w:rsidP="00846B67">
      <w:pPr>
        <w:spacing w:after="0" w:line="240" w:lineRule="auto"/>
        <w:ind w:firstLine="357"/>
        <w:jc w:val="both"/>
        <w:rPr>
          <w:rStyle w:val="xfm36912863"/>
          <w:rFonts w:ascii="Times New Roman" w:hAnsi="Times New Roman"/>
          <w:sz w:val="28"/>
          <w:szCs w:val="28"/>
          <w:highlight w:val="white"/>
        </w:rPr>
      </w:pPr>
      <w:r w:rsidRPr="0048571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85717">
        <w:rPr>
          <w:rFonts w:ascii="Times New Roman" w:hAnsi="Times New Roman"/>
          <w:color w:val="000000"/>
          <w:sz w:val="28"/>
          <w:szCs w:val="28"/>
        </w:rPr>
        <w:t>-</w:t>
      </w:r>
      <w:r w:rsidRPr="00485717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485717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21" w:history="1">
        <w:r w:rsidR="00485717" w:rsidRPr="0048571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professionalismyalta@yandex.ru</w:t>
        </w:r>
      </w:hyperlink>
    </w:p>
    <w:sectPr w:rsidR="007C6B84" w:rsidRPr="00485717" w:rsidSect="000C73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9F" w:rsidRDefault="008C579F">
      <w:r>
        <w:separator/>
      </w:r>
    </w:p>
  </w:endnote>
  <w:endnote w:type="continuationSeparator" w:id="0">
    <w:p w:rsidR="008C579F" w:rsidRDefault="008C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9F" w:rsidRDefault="008C579F">
      <w:r>
        <w:separator/>
      </w:r>
    </w:p>
  </w:footnote>
  <w:footnote w:type="continuationSeparator" w:id="0">
    <w:p w:rsidR="008C579F" w:rsidRDefault="008C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45D"/>
    <w:multiLevelType w:val="hybridMultilevel"/>
    <w:tmpl w:val="7C6CC5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A713E6"/>
    <w:multiLevelType w:val="multilevel"/>
    <w:tmpl w:val="09763F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14658C6"/>
    <w:multiLevelType w:val="hybridMultilevel"/>
    <w:tmpl w:val="C960F2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F84FB4"/>
    <w:multiLevelType w:val="hybridMultilevel"/>
    <w:tmpl w:val="C6540A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1D952B1"/>
    <w:multiLevelType w:val="hybridMultilevel"/>
    <w:tmpl w:val="4506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3FFF"/>
    <w:multiLevelType w:val="multilevel"/>
    <w:tmpl w:val="B3485C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0B30B9A"/>
    <w:multiLevelType w:val="multilevel"/>
    <w:tmpl w:val="8E62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547E1E"/>
    <w:multiLevelType w:val="hybridMultilevel"/>
    <w:tmpl w:val="649402BE"/>
    <w:lvl w:ilvl="0" w:tplc="118C878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5E"/>
    <w:rsid w:val="00070771"/>
    <w:rsid w:val="000A045E"/>
    <w:rsid w:val="000A4FF2"/>
    <w:rsid w:val="000C7324"/>
    <w:rsid w:val="000D423A"/>
    <w:rsid w:val="000E0464"/>
    <w:rsid w:val="000F4823"/>
    <w:rsid w:val="000F483F"/>
    <w:rsid w:val="001042BF"/>
    <w:rsid w:val="00137413"/>
    <w:rsid w:val="00140ED8"/>
    <w:rsid w:val="00151588"/>
    <w:rsid w:val="00151E7F"/>
    <w:rsid w:val="00152B2D"/>
    <w:rsid w:val="00235259"/>
    <w:rsid w:val="0024620E"/>
    <w:rsid w:val="00262CEB"/>
    <w:rsid w:val="002B395A"/>
    <w:rsid w:val="002C577E"/>
    <w:rsid w:val="002C70D2"/>
    <w:rsid w:val="00301866"/>
    <w:rsid w:val="003131A4"/>
    <w:rsid w:val="003176E5"/>
    <w:rsid w:val="003256CE"/>
    <w:rsid w:val="00356AE6"/>
    <w:rsid w:val="00376539"/>
    <w:rsid w:val="0038152E"/>
    <w:rsid w:val="003A5DFD"/>
    <w:rsid w:val="003B0841"/>
    <w:rsid w:val="003C58ED"/>
    <w:rsid w:val="003D1449"/>
    <w:rsid w:val="003E0A14"/>
    <w:rsid w:val="004278F5"/>
    <w:rsid w:val="00442880"/>
    <w:rsid w:val="00485717"/>
    <w:rsid w:val="004A731C"/>
    <w:rsid w:val="004B60D1"/>
    <w:rsid w:val="004D18B3"/>
    <w:rsid w:val="004F7F06"/>
    <w:rsid w:val="00567984"/>
    <w:rsid w:val="005D1742"/>
    <w:rsid w:val="00601BE8"/>
    <w:rsid w:val="0065309A"/>
    <w:rsid w:val="00656036"/>
    <w:rsid w:val="006958E0"/>
    <w:rsid w:val="006A5917"/>
    <w:rsid w:val="006D07AB"/>
    <w:rsid w:val="006D5C4E"/>
    <w:rsid w:val="006E4827"/>
    <w:rsid w:val="00724B29"/>
    <w:rsid w:val="007829E1"/>
    <w:rsid w:val="00787FAD"/>
    <w:rsid w:val="007C6B84"/>
    <w:rsid w:val="007D279F"/>
    <w:rsid w:val="007E76C8"/>
    <w:rsid w:val="008155DD"/>
    <w:rsid w:val="00834394"/>
    <w:rsid w:val="00846B67"/>
    <w:rsid w:val="008843A8"/>
    <w:rsid w:val="008B1F26"/>
    <w:rsid w:val="008C579F"/>
    <w:rsid w:val="008F04CD"/>
    <w:rsid w:val="00985B0C"/>
    <w:rsid w:val="009F1D62"/>
    <w:rsid w:val="009F34AD"/>
    <w:rsid w:val="00A00BB7"/>
    <w:rsid w:val="00A0179A"/>
    <w:rsid w:val="00A22827"/>
    <w:rsid w:val="00A22A9F"/>
    <w:rsid w:val="00A65CDC"/>
    <w:rsid w:val="00A7038D"/>
    <w:rsid w:val="00A76103"/>
    <w:rsid w:val="00AC5978"/>
    <w:rsid w:val="00AE194B"/>
    <w:rsid w:val="00AF5D82"/>
    <w:rsid w:val="00AF685E"/>
    <w:rsid w:val="00B11E51"/>
    <w:rsid w:val="00B166BB"/>
    <w:rsid w:val="00B4058D"/>
    <w:rsid w:val="00B42429"/>
    <w:rsid w:val="00B66944"/>
    <w:rsid w:val="00B77928"/>
    <w:rsid w:val="00BC6059"/>
    <w:rsid w:val="00C30092"/>
    <w:rsid w:val="00C82466"/>
    <w:rsid w:val="00C84E5E"/>
    <w:rsid w:val="00CB6263"/>
    <w:rsid w:val="00CC4DF2"/>
    <w:rsid w:val="00D0216B"/>
    <w:rsid w:val="00D0694B"/>
    <w:rsid w:val="00D50E85"/>
    <w:rsid w:val="00D85042"/>
    <w:rsid w:val="00DA26D7"/>
    <w:rsid w:val="00DC7B72"/>
    <w:rsid w:val="00E11DDF"/>
    <w:rsid w:val="00E469CA"/>
    <w:rsid w:val="00EB6F4D"/>
    <w:rsid w:val="00EF7CB5"/>
    <w:rsid w:val="00F05058"/>
    <w:rsid w:val="00FA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C70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F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84E5E"/>
    <w:rPr>
      <w:rFonts w:cs="Times New Roman"/>
      <w:b/>
      <w:bCs/>
    </w:rPr>
  </w:style>
  <w:style w:type="character" w:customStyle="1" w:styleId="wb-stl-highlight">
    <w:name w:val="wb-stl-highlight"/>
    <w:basedOn w:val="a0"/>
    <w:uiPriority w:val="99"/>
    <w:rsid w:val="00C84E5E"/>
    <w:rPr>
      <w:rFonts w:cs="Times New Roman"/>
    </w:rPr>
  </w:style>
  <w:style w:type="character" w:styleId="a4">
    <w:name w:val="Hyperlink"/>
    <w:basedOn w:val="a0"/>
    <w:uiPriority w:val="99"/>
    <w:rsid w:val="00C84E5E"/>
    <w:rPr>
      <w:rFonts w:cs="Times New Roman"/>
      <w:color w:val="0000FF"/>
      <w:u w:val="single"/>
    </w:rPr>
  </w:style>
  <w:style w:type="character" w:customStyle="1" w:styleId="wb-stl-special">
    <w:name w:val="wb-stl-special"/>
    <w:basedOn w:val="a0"/>
    <w:uiPriority w:val="99"/>
    <w:rsid w:val="00C84E5E"/>
    <w:rPr>
      <w:rFonts w:cs="Times New Roman"/>
    </w:rPr>
  </w:style>
  <w:style w:type="paragraph" w:styleId="a5">
    <w:name w:val="List Paragraph"/>
    <w:basedOn w:val="a"/>
    <w:uiPriority w:val="99"/>
    <w:qFormat/>
    <w:rsid w:val="00C84E5E"/>
    <w:pPr>
      <w:ind w:left="720"/>
      <w:contextualSpacing/>
    </w:pPr>
    <w:rPr>
      <w:lang w:eastAsia="en-US"/>
    </w:rPr>
  </w:style>
  <w:style w:type="character" w:customStyle="1" w:styleId="-">
    <w:name w:val="Интернет-ссылка"/>
    <w:basedOn w:val="a0"/>
    <w:uiPriority w:val="99"/>
    <w:rsid w:val="006958E0"/>
    <w:rPr>
      <w:rFonts w:cs="Times New Roman"/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958E0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958E0"/>
    <w:rPr>
      <w:rFonts w:cs="Times New Roman"/>
    </w:rPr>
  </w:style>
  <w:style w:type="character" w:customStyle="1" w:styleId="xfm29777598">
    <w:name w:val="xfm_29777598"/>
    <w:basedOn w:val="a0"/>
    <w:uiPriority w:val="99"/>
    <w:rsid w:val="006958E0"/>
    <w:rPr>
      <w:rFonts w:cs="Times New Roman"/>
    </w:rPr>
  </w:style>
  <w:style w:type="character" w:customStyle="1" w:styleId="xfm36912863">
    <w:name w:val="xfm_36912863"/>
    <w:basedOn w:val="a0"/>
    <w:uiPriority w:val="99"/>
    <w:rsid w:val="006958E0"/>
    <w:rPr>
      <w:rFonts w:cs="Times New Roman"/>
    </w:rPr>
  </w:style>
  <w:style w:type="paragraph" w:customStyle="1" w:styleId="xfmc6xfmc10xfmc11">
    <w:name w:val="xfmc6 xfmc10 xfmc11"/>
    <w:basedOn w:val="a"/>
    <w:uiPriority w:val="99"/>
    <w:rsid w:val="006958E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екст в заданном формате"/>
    <w:basedOn w:val="a"/>
    <w:uiPriority w:val="99"/>
    <w:rsid w:val="006958E0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HTML">
    <w:name w:val="HTML Preformatted"/>
    <w:basedOn w:val="a"/>
    <w:link w:val="HTML0"/>
    <w:uiPriority w:val="99"/>
    <w:rsid w:val="00E4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9CA"/>
    <w:rPr>
      <w:rFonts w:ascii="Courier New" w:hAnsi="Courier New" w:cs="Courier New"/>
      <w:sz w:val="20"/>
      <w:szCs w:val="20"/>
    </w:rPr>
  </w:style>
  <w:style w:type="paragraph" w:customStyle="1" w:styleId="2">
    <w:name w:val="2"/>
    <w:basedOn w:val="a"/>
    <w:uiPriority w:val="99"/>
    <w:rsid w:val="00356AE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xfm04022265">
    <w:name w:val="xfm_04022265"/>
    <w:basedOn w:val="a0"/>
    <w:uiPriority w:val="99"/>
    <w:rsid w:val="00B77928"/>
    <w:rPr>
      <w:rFonts w:cs="Times New Roman"/>
    </w:rPr>
  </w:style>
  <w:style w:type="character" w:customStyle="1" w:styleId="fontstyle01">
    <w:name w:val="fontstyle01"/>
    <w:uiPriority w:val="99"/>
    <w:rsid w:val="00CC4DF2"/>
    <w:rPr>
      <w:rFonts w:ascii="Arial-BoldMT" w:hAnsi="Arial-BoldMT"/>
      <w:b/>
      <w:color w:val="000000"/>
      <w:sz w:val="32"/>
    </w:rPr>
  </w:style>
  <w:style w:type="paragraph" w:styleId="a7">
    <w:name w:val="Normal (Web)"/>
    <w:basedOn w:val="a"/>
    <w:uiPriority w:val="99"/>
    <w:rsid w:val="00CC4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CC4D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C4DF2"/>
    <w:rPr>
      <w:rFonts w:ascii="Calibri" w:hAnsi="Calibri" w:cs="Times New Roman"/>
      <w:lang w:val="ru-RU" w:eastAsia="ru-RU" w:bidi="ar-SA"/>
    </w:rPr>
  </w:style>
  <w:style w:type="character" w:styleId="aa">
    <w:name w:val="footnote reference"/>
    <w:basedOn w:val="a0"/>
    <w:uiPriority w:val="99"/>
    <w:semiHidden/>
    <w:rsid w:val="00CC4DF2"/>
    <w:rPr>
      <w:rFonts w:cs="Times New Roman"/>
      <w:vertAlign w:val="superscript"/>
    </w:rPr>
  </w:style>
  <w:style w:type="character" w:customStyle="1" w:styleId="xfm99624363">
    <w:name w:val="xfm_99624363"/>
    <w:uiPriority w:val="99"/>
    <w:rsid w:val="00CC4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su.by/" TargetMode="External"/><Relationship Id="rId18" Type="http://schemas.openxmlformats.org/officeDocument/2006/relationships/hyperlink" Target="http://www.dg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professionalismyalta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spu.by/" TargetMode="External"/><Relationship Id="rId17" Type="http://schemas.openxmlformats.org/officeDocument/2006/relationships/hyperlink" Target="https://www.herzen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oe.hse.ru/" TargetMode="External"/><Relationship Id="rId20" Type="http://schemas.openxmlformats.org/officeDocument/2006/relationships/hyperlink" Target="https://e.mail.ru/compose?To=professionalismyalt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academ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iel.ac.il/wp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pa.cfuv.ru/" TargetMode="External"/><Relationship Id="rId19" Type="http://schemas.openxmlformats.org/officeDocument/2006/relationships/hyperlink" Target="https://ch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uv.ru/" TargetMode="External"/><Relationship Id="rId14" Type="http://schemas.openxmlformats.org/officeDocument/2006/relationships/hyperlink" Target="http://www.uludag.edu.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zamdirectora</dc:creator>
  <cp:keywords/>
  <dc:description/>
  <cp:lastModifiedBy>nauka</cp:lastModifiedBy>
  <cp:revision>24</cp:revision>
  <dcterms:created xsi:type="dcterms:W3CDTF">2021-01-21T18:59:00Z</dcterms:created>
  <dcterms:modified xsi:type="dcterms:W3CDTF">2022-07-27T12:35:00Z</dcterms:modified>
</cp:coreProperties>
</file>